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A49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auto"/>
        <w:outlineLvl w:val="9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bookmarkStart w:id="0" w:name="_Toc27286"/>
      <w:bookmarkStart w:id="1" w:name="_Toc8583"/>
      <w:bookmarkStart w:id="2" w:name="_Toc4827"/>
      <w:bookmarkStart w:id="3" w:name="_Toc29432"/>
      <w:bookmarkStart w:id="4" w:name="_Toc14483"/>
      <w:bookmarkStart w:id="5" w:name="_Toc17776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</w:p>
    <w:p w14:paraId="2CB209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5EFC82F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仿宋" w:hAnsi="仿宋" w:cs="仿宋"/>
          <w:spacing w:val="8"/>
          <w:sz w:val="30"/>
          <w:szCs w:val="30"/>
          <w:highlight w:val="none"/>
          <w:u w:val="single"/>
          <w:lang w:val="en-US" w:eastAsia="zh-CN"/>
        </w:rPr>
        <w:t>巴中市巴州区寒溪寺水库扩建工程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沥青心墙劳务分包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比选文件（比选编号：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SCSJ-D2GS-BZHXS-B1-2025-012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（姓名、职务）公民身份证号码：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代表我单位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（参选单位的名称）全权处理本项目的有关事宜：</w:t>
      </w:r>
    </w:p>
    <w:p w14:paraId="1FD1B30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43290A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 w14:paraId="0ECE9F7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 w14:paraId="3F0B52B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份。</w:t>
      </w:r>
    </w:p>
    <w:p w14:paraId="290121F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 w14:paraId="23ECFA2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 w14:paraId="04FC83E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444B247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3A4BCD1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（盖章）</w:t>
      </w:r>
    </w:p>
    <w:p w14:paraId="3160B17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 w14:paraId="2D7C72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日期：    年  月  日</w:t>
      </w:r>
    </w:p>
    <w:p w14:paraId="141479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0826B9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7A28A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488C430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 w14:paraId="66B2CD1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2C397A7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64BB8A9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2025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08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13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之前扫描发送至比选人联系邮箱，原件装订在参选文件内。</w:t>
      </w:r>
    </w:p>
    <w:p w14:paraId="415F50C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6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6" w:name="_Toc9000"/>
      <w:bookmarkStart w:id="7" w:name="_Toc30903"/>
      <w:bookmarkStart w:id="8" w:name="_Toc12955"/>
      <w:bookmarkStart w:id="9" w:name="_Toc29886"/>
      <w:bookmarkStart w:id="10" w:name="_Toc21524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br w:type="page"/>
      </w:r>
      <w:bookmarkStart w:id="11" w:name="_Toc17628"/>
      <w:bookmarkStart w:id="12" w:name="_Toc20306"/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  <w:lang w:val="en-US" w:eastAsia="zh-CN"/>
        </w:rPr>
        <w:t>法人授权书</w:t>
      </w:r>
      <w:bookmarkEnd w:id="6"/>
      <w:bookmarkEnd w:id="7"/>
      <w:bookmarkEnd w:id="8"/>
      <w:bookmarkEnd w:id="9"/>
      <w:bookmarkEnd w:id="10"/>
      <w:bookmarkEnd w:id="11"/>
      <w:bookmarkEnd w:id="12"/>
    </w:p>
    <w:p w14:paraId="499E9B9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7EEB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 w14:paraId="61E7BC3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（被授权人姓名、职务、身份证号码）为比选人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pacing w:val="8"/>
          <w:sz w:val="30"/>
          <w:szCs w:val="30"/>
          <w:highlight w:val="none"/>
          <w:u w:val="single"/>
          <w:lang w:val="en-US" w:eastAsia="zh-CN"/>
        </w:rPr>
        <w:t>巴中市巴州区寒溪寺水库扩建工程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沥青心墙劳务分包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 w14:paraId="497E8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 w14:paraId="11296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</w:p>
    <w:p w14:paraId="2FD69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 w14:paraId="64915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0DF24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 w14:paraId="3819C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 w14:paraId="1527F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 w14:paraId="7200608D"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</w:t>
      </w:r>
      <w:r>
        <w:rPr>
          <w:rFonts w:hint="eastAsia" w:ascii="仿宋" w:hAnsi="仿宋" w:cs="仿宋"/>
          <w:color w:val="auto"/>
          <w:sz w:val="30"/>
          <w:szCs w:val="30"/>
          <w:highlight w:val="none"/>
          <w:lang w:val="en-US" w:eastAsia="zh-CN"/>
        </w:rPr>
        <w:t>本授权书在参选文件中必须装订一份原件，同时附上法人及被授权代表的身份证复印件。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2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1530E"/>
    <w:rsid w:val="0C21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link w:val="6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2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2025-08-07T03:01:00Z</dcterms:created>
  <dc:creator>曹鹏斌</dc:creator>
  <cp:lastModifiedBy>曹鹏斌</cp:lastModifiedBy>
  <dcterms:modified xsi:type="dcterms:W3CDTF">2025-08-07T03:02:39Z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D499D1F4D2CF444A9947DFA5F512E2FD_11</vt:lpwstr>
  </property>
  <property fmtid="{D5CDD505-2E9C-101B-9397-08002B2CF9AE}" pid="4" name="KSOTemplateDocerSaveRecord">
    <vt:lpwstr>eyJoZGlkIjoiMzM5OGFmZDc2YjYyYmNmMGY2MDFhMDU2MDY0YzA0NzIiLCJ1c2VySWQiOiIzNjQzNDA4NjUifQ==</vt:lpwstr>
  </property>
</Properties>
</file>