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DC486"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</w:p>
    <w:p w14:paraId="060C2F47"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</w:p>
    <w:p w14:paraId="1D6BD0FA">
      <w:pPr>
        <w:widowControl w:val="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四川</w:t>
      </w:r>
      <w:r>
        <w:rPr>
          <w:rFonts w:hint="eastAsia" w:ascii="仿宋" w:hAnsi="仿宋" w:eastAsia="仿宋" w:cs="仿宋"/>
          <w:szCs w:val="28"/>
          <w:highlight w:val="none"/>
          <w:lang w:val="en-US" w:eastAsia="zh-CN"/>
        </w:rPr>
        <w:t>水发建设</w:t>
      </w:r>
      <w:r>
        <w:rPr>
          <w:rFonts w:hint="eastAsia" w:ascii="仿宋" w:hAnsi="仿宋" w:eastAsia="仿宋" w:cs="仿宋"/>
          <w:szCs w:val="28"/>
          <w:highlight w:val="none"/>
        </w:rPr>
        <w:t>有限公司：</w:t>
      </w:r>
    </w:p>
    <w:p w14:paraId="7934C190"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  <w:highlight w:val="none"/>
        </w:rPr>
        <w:t>（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响应人公司</w:t>
      </w:r>
      <w:r>
        <w:rPr>
          <w:rFonts w:hint="eastAsia" w:ascii="仿宋" w:hAnsi="仿宋" w:eastAsia="仿宋" w:cs="仿宋"/>
          <w:szCs w:val="28"/>
          <w:highlight w:val="none"/>
        </w:rPr>
        <w:t>名称）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</w:t>
      </w:r>
    </w:p>
    <w:p w14:paraId="39A63B6D"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szCs w:val="28"/>
          <w:highlight w:val="none"/>
        </w:rPr>
        <w:t>身份证号码）授权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  <w:highlight w:val="none"/>
        </w:rPr>
        <w:t>（身份证号码）为采购人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 xml:space="preserve"> “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  <w:lang w:val="en-US" w:eastAsia="zh-CN"/>
        </w:rPr>
        <w:t>四川省雅安市雨城区上里水库工程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安全生产责任险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采购活</w:t>
      </w:r>
      <w:r>
        <w:rPr>
          <w:rFonts w:hint="eastAsia" w:ascii="仿宋" w:hAnsi="仿宋" w:eastAsia="仿宋" w:cs="仿宋"/>
          <w:szCs w:val="28"/>
          <w:highlight w:val="none"/>
        </w:rPr>
        <w:t>动的合法特别授权代表，以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szCs w:val="28"/>
          <w:highlight w:val="none"/>
        </w:rPr>
        <w:t>名义全权处理该采购项目有关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szCs w:val="28"/>
          <w:highlight w:val="none"/>
        </w:rPr>
        <w:t>、谈判、签订及履行合同等一切相关事宜。</w:t>
      </w:r>
      <w:r>
        <w:rPr>
          <w:rFonts w:hint="eastAsia" w:ascii="仿宋" w:hAnsi="仿宋" w:eastAsia="仿宋" w:cs="仿宋"/>
          <w:szCs w:val="28"/>
          <w:highlight w:val="none"/>
          <w:lang w:eastAsia="zh-CN"/>
        </w:rPr>
        <w:t>授权有效期为</w:t>
      </w:r>
      <w:r>
        <w:rPr>
          <w:rFonts w:hint="eastAsia" w:ascii="仿宋" w:hAnsi="仿宋" w:eastAsia="仿宋" w:cs="仿宋"/>
          <w:szCs w:val="28"/>
          <w:highlight w:val="none"/>
          <w:lang w:val="en-US" w:eastAsia="zh-CN"/>
        </w:rPr>
        <w:t>90天。</w:t>
      </w:r>
      <w:r>
        <w:rPr>
          <w:rFonts w:hint="eastAsia" w:ascii="仿宋" w:hAnsi="仿宋" w:eastAsia="仿宋" w:cs="仿宋"/>
          <w:szCs w:val="28"/>
          <w:highlight w:val="none"/>
        </w:rPr>
        <w:t>该特别授权代表所签署的文件、资料和谈判过程中所作的表态等我单位均予以认可。</w:t>
      </w:r>
    </w:p>
    <w:p w14:paraId="52A92B00"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特此授权。</w:t>
      </w:r>
    </w:p>
    <w:p w14:paraId="6860BB42"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 xml:space="preserve">                    </w:t>
      </w:r>
    </w:p>
    <w:p w14:paraId="595D21B7">
      <w:pPr>
        <w:widowControl w:val="0"/>
        <w:ind w:firstLine="420" w:firstLineChars="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pacing w:val="47"/>
          <w:kern w:val="0"/>
          <w:szCs w:val="28"/>
          <w:highlight w:val="none"/>
          <w:fitText w:val="2156" w:id="355558551"/>
          <w:lang w:eastAsia="zh-CN"/>
        </w:rPr>
        <w:t>响应</w:t>
      </w:r>
      <w:r>
        <w:rPr>
          <w:rFonts w:hint="eastAsia" w:ascii="仿宋" w:hAnsi="仿宋" w:eastAsia="仿宋" w:cs="仿宋"/>
          <w:spacing w:val="47"/>
          <w:kern w:val="0"/>
          <w:szCs w:val="28"/>
          <w:highlight w:val="none"/>
          <w:fitText w:val="2156" w:id="355558551"/>
        </w:rPr>
        <w:t>人</w:t>
      </w:r>
      <w:r>
        <w:rPr>
          <w:rFonts w:hint="eastAsia" w:ascii="仿宋" w:hAnsi="仿宋" w:eastAsia="仿宋" w:cs="仿宋"/>
          <w:spacing w:val="47"/>
          <w:kern w:val="0"/>
          <w:szCs w:val="28"/>
          <w:highlight w:val="none"/>
          <w:fitText w:val="2156" w:id="355558551"/>
          <w:lang w:eastAsia="zh-CN"/>
        </w:rPr>
        <w:t>公司</w:t>
      </w:r>
      <w:r>
        <w:rPr>
          <w:rFonts w:hint="eastAsia" w:ascii="仿宋" w:hAnsi="仿宋" w:eastAsia="仿宋" w:cs="仿宋"/>
          <w:spacing w:val="3"/>
          <w:kern w:val="0"/>
          <w:szCs w:val="28"/>
          <w:highlight w:val="none"/>
          <w:fitText w:val="2156" w:id="355558551"/>
        </w:rPr>
        <w:t>：</w:t>
      </w:r>
      <w:r>
        <w:rPr>
          <w:rFonts w:hint="eastAsia" w:ascii="仿宋" w:hAnsi="仿宋" w:eastAsia="仿宋" w:cs="仿宋"/>
          <w:szCs w:val="28"/>
          <w:highlight w:val="none"/>
        </w:rPr>
        <w:t>（公章）</w:t>
      </w:r>
    </w:p>
    <w:p w14:paraId="064C6F33">
      <w:pPr>
        <w:widowControl w:val="0"/>
        <w:ind w:firstLine="420" w:firstLineChars="0"/>
        <w:jc w:val="both"/>
        <w:rPr>
          <w:rFonts w:hint="eastAsia" w:ascii="仿宋" w:hAnsi="仿宋" w:eastAsia="仿宋" w:cs="仿宋"/>
          <w:szCs w:val="28"/>
          <w:highlight w:val="none"/>
        </w:rPr>
      </w:pPr>
      <w:r>
        <w:rPr>
          <w:rFonts w:hint="eastAsia" w:ascii="仿宋" w:hAnsi="仿宋" w:eastAsia="仿宋" w:cs="仿宋"/>
          <w:szCs w:val="28"/>
          <w:highlight w:val="none"/>
        </w:rPr>
        <w:t>法定代表人签字：</w:t>
      </w:r>
    </w:p>
    <w:p w14:paraId="21D69A81"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highlight w:val="none"/>
        </w:rPr>
      </w:pPr>
    </w:p>
    <w:p w14:paraId="675D70CC">
      <w:pPr>
        <w:widowControl w:val="0"/>
        <w:ind w:firstLine="420" w:firstLineChars="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pacing w:val="32"/>
          <w:kern w:val="0"/>
          <w:szCs w:val="28"/>
          <w:highlight w:val="none"/>
          <w:fitText w:val="2000" w:id="1783978322"/>
          <w:lang w:eastAsia="zh-CN"/>
        </w:rPr>
        <w:t>被授权人</w:t>
      </w:r>
      <w:r>
        <w:rPr>
          <w:rFonts w:hint="eastAsia" w:ascii="仿宋" w:hAnsi="仿宋" w:eastAsia="仿宋" w:cs="仿宋"/>
          <w:color w:val="auto"/>
          <w:spacing w:val="32"/>
          <w:kern w:val="0"/>
          <w:szCs w:val="28"/>
          <w:highlight w:val="none"/>
          <w:fitText w:val="2000" w:id="1783978322"/>
        </w:rPr>
        <w:t>签</w:t>
      </w:r>
      <w:r>
        <w:rPr>
          <w:rFonts w:hint="eastAsia" w:ascii="仿宋" w:hAnsi="仿宋" w:eastAsia="仿宋" w:cs="仿宋"/>
          <w:color w:val="auto"/>
          <w:spacing w:val="0"/>
          <w:kern w:val="0"/>
          <w:szCs w:val="28"/>
          <w:highlight w:val="none"/>
          <w:fitText w:val="2000" w:id="1783978322"/>
        </w:rPr>
        <w:t>字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：</w:t>
      </w:r>
    </w:p>
    <w:p w14:paraId="2507373D">
      <w:pPr>
        <w:widowControl w:val="0"/>
        <w:ind w:firstLine="420" w:firstLineChars="0"/>
        <w:jc w:val="left"/>
        <w:rPr>
          <w:rFonts w:hint="default" w:ascii="仿宋" w:hAnsi="仿宋" w:eastAsia="仿宋" w:cs="仿宋"/>
          <w:color w:val="auto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联  系  电  话：</w:t>
      </w:r>
    </w:p>
    <w:p w14:paraId="10A3C290">
      <w:pPr>
        <w:widowControl w:val="0"/>
        <w:ind w:firstLine="420" w:firstLineChars="0"/>
        <w:jc w:val="both"/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日    期：    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B0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spacing w:line="360" w:lineRule="auto"/>
      <w:ind w:firstLine="200" w:firstLineChars="200"/>
      <w:outlineLvl w:val="2"/>
    </w:pPr>
    <w:rPr>
      <w:rFonts w:ascii="宋体" w:hAnsi="宋体" w:eastAsia="仿宋" w:cs="宋体"/>
      <w:b/>
      <w:bCs/>
      <w:sz w:val="28"/>
      <w:szCs w:val="28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2025-08-20T02:55:22Z</dcterms:created>
  <dc:creator>31291</dc:creator>
  <cp:lastModifiedBy>我喂吉几袋盐</cp:lastModifiedBy>
  <dcterms:modified xsi:type="dcterms:W3CDTF">2025-08-20T02:55:45Z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eyJoZGlkIjoiM2Y3NjBiZTczMTRiMzczN2IzZWE5MzQwYmNiMGJjNGUiLCJ1c2VySWQiOiI2MjE1NzUzMzkifQ==</vt:lpwstr>
  </property>
  <property fmtid="{D5CDD505-2E9C-101B-9397-08002B2CF9AE}" pid="4" name="ICV">
    <vt:lpwstr>7412BC7CEC814D0C9FA7BEA57AFAD194_12</vt:lpwstr>
  </property>
</Properties>
</file>