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C66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仿宋" w:eastAsia="仿宋" w:cs="仿宋"/>
          <w:color w:val="auto"/>
          <w:sz w:val="30"/>
          <w:szCs w:val="30"/>
          <w:highlight w:val="none"/>
        </w:rPr>
      </w:pPr>
      <w:bookmarkStart w:id="0" w:name="_Toc31948"/>
      <w:bookmarkStart w:id="1" w:name="_Toc17776"/>
      <w:bookmarkStart w:id="2" w:name="_Toc27286"/>
      <w:bookmarkStart w:id="3" w:name="_Toc4827"/>
      <w:bookmarkStart w:id="4" w:name="_Toc29432"/>
      <w:bookmarkStart w:id="5" w:name="_Toc14483"/>
      <w:bookmarkStart w:id="6" w:name="_Toc8583"/>
      <w:r>
        <w:rPr>
          <w:rFonts w:hint="eastAsia" w:ascii="仿宋" w:eastAsia="仿宋" w:cs="仿宋"/>
          <w:b/>
          <w:bCs/>
          <w:color w:val="auto"/>
          <w:sz w:val="30"/>
          <w:szCs w:val="30"/>
          <w:highlight w:val="none"/>
          <w:lang w:val="en-US" w:eastAsia="zh-CN"/>
        </w:rPr>
        <w:t>一、</w:t>
      </w:r>
      <w:r>
        <w:rPr>
          <w:rFonts w:hint="eastAsia" w:ascii="仿宋" w:eastAsia="仿宋" w:cs="仿宋"/>
          <w:b/>
          <w:bCs/>
          <w:color w:val="auto"/>
          <w:sz w:val="30"/>
          <w:szCs w:val="30"/>
          <w:highlight w:val="none"/>
        </w:rPr>
        <w:t>参选函</w:t>
      </w:r>
      <w:bookmarkEnd w:id="0"/>
      <w:bookmarkEnd w:id="1"/>
      <w:bookmarkEnd w:id="2"/>
      <w:bookmarkEnd w:id="3"/>
      <w:bookmarkEnd w:id="4"/>
      <w:bookmarkEnd w:id="5"/>
      <w:bookmarkEnd w:id="6"/>
    </w:p>
    <w:p w14:paraId="4FBB7C24">
      <w:pPr>
        <w:keepNext w:val="0"/>
        <w:keepLines w:val="0"/>
        <w:pageBreakBefore w:val="0"/>
        <w:widowControl w:val="0"/>
        <w:kinsoku/>
        <w:overflowPunct/>
        <w:topLinePunct w:val="0"/>
        <w:autoSpaceDE/>
        <w:autoSpaceDN/>
        <w:bidi w:val="0"/>
        <w:spacing w:line="560" w:lineRule="exact"/>
        <w:ind w:left="0" w:firstLine="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四川水发建设有限公司：</w:t>
      </w:r>
    </w:p>
    <w:p w14:paraId="3C22C587">
      <w:pPr>
        <w:spacing w:line="560" w:lineRule="exact"/>
        <w:ind w:firstLine="600" w:firstLineChars="200"/>
        <w:rPr>
          <w:rFonts w:hint="eastAsia" w:ascii="仿宋" w:hAnsi="仿宋" w:eastAsia="仿宋" w:cs="仿宋"/>
          <w:sz w:val="30"/>
          <w:szCs w:val="30"/>
        </w:rPr>
      </w:pPr>
      <w:r>
        <w:rPr>
          <w:rFonts w:hint="eastAsia" w:ascii="仿宋" w:eastAsia="仿宋" w:cs="仿宋"/>
          <w:color w:val="auto"/>
          <w:sz w:val="30"/>
          <w:szCs w:val="30"/>
          <w:highlight w:val="none"/>
        </w:rPr>
        <w:t>我单位全面研究了贵公司</w:t>
      </w:r>
      <w:r>
        <w:rPr>
          <w:rFonts w:hint="eastAsia" w:ascii="仿宋" w:hAnsi="Times New Roman" w:eastAsia="仿宋" w:cs="仿宋"/>
          <w:color w:val="auto"/>
          <w:highlight w:val="none"/>
          <w:u w:val="single"/>
          <w:lang w:val="en-US" w:eastAsia="zh-CN"/>
        </w:rPr>
        <w:t>西昌市安宁河流域（东西海河段）生态环境综合治理工程</w:t>
      </w:r>
      <w:r>
        <w:rPr>
          <w:rFonts w:hint="eastAsia" w:ascii="仿宋" w:cs="仿宋"/>
          <w:color w:val="auto"/>
          <w:highlight w:val="none"/>
          <w:u w:val="single"/>
          <w:lang w:val="en-US" w:eastAsia="zh-CN"/>
        </w:rPr>
        <w:t>土建</w:t>
      </w:r>
      <w:r>
        <w:rPr>
          <w:rFonts w:hint="eastAsia" w:ascii="仿宋" w:eastAsia="仿宋" w:cs="仿宋"/>
          <w:color w:val="auto"/>
          <w:highlight w:val="none"/>
          <w:u w:val="none"/>
          <w:lang w:val="en-US" w:eastAsia="zh-CN"/>
        </w:rPr>
        <w:t>劳务分包</w:t>
      </w:r>
      <w:r>
        <w:rPr>
          <w:rFonts w:hint="eastAsia" w:ascii="仿宋" w:eastAsia="仿宋" w:cs="仿宋"/>
          <w:color w:val="auto"/>
          <w:sz w:val="30"/>
          <w:szCs w:val="30"/>
          <w:highlight w:val="none"/>
        </w:rPr>
        <w:t>比选文件（比选编号：</w:t>
      </w:r>
      <w:r>
        <w:rPr>
          <w:rFonts w:hint="eastAsia" w:ascii="仿宋" w:cs="仿宋"/>
          <w:highlight w:val="none"/>
        </w:rPr>
        <w:t>SCSJ-D3GS-B1-2026-004</w:t>
      </w:r>
      <w:r>
        <w:rPr>
          <w:rFonts w:hint="eastAsia" w:ascii="仿宋" w:eastAsia="仿宋" w:cs="仿宋"/>
          <w:color w:val="auto"/>
          <w:sz w:val="30"/>
          <w:szCs w:val="30"/>
          <w:highlight w:val="none"/>
        </w:rPr>
        <w:t>），决定参与贵公司组织的本项目比选。</w:t>
      </w:r>
      <w:r>
        <w:rPr>
          <w:rFonts w:hint="eastAsia" w:ascii="仿宋" w:hAnsi="仿宋" w:eastAsia="仿宋" w:cs="仿宋"/>
          <w:sz w:val="30"/>
          <w:szCs w:val="30"/>
        </w:rPr>
        <w:t>我单位特此授权</w:t>
      </w:r>
      <w:r>
        <w:rPr>
          <w:rFonts w:hint="eastAsia" w:ascii="仿宋" w:hAnsi="仿宋" w:eastAsia="仿宋" w:cs="仿宋"/>
          <w:sz w:val="30"/>
          <w:szCs w:val="30"/>
          <w:u w:val="single"/>
        </w:rPr>
        <w:t xml:space="preserve">    </w:t>
      </w:r>
      <w:r>
        <w:rPr>
          <w:rFonts w:hint="eastAsia" w:ascii="仿宋" w:hAnsi="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（姓名、职务）公民身份证号码：</w:t>
      </w:r>
      <w:r>
        <w:rPr>
          <w:rFonts w:hint="eastAsia" w:ascii="仿宋" w:hAnsi="仿宋" w:cs="仿宋"/>
          <w:sz w:val="30"/>
          <w:szCs w:val="30"/>
          <w:u w:val="single"/>
          <w:lang w:val="en-US" w:eastAsia="zh-CN"/>
        </w:rPr>
        <w:t xml:space="preserve">       </w:t>
      </w:r>
      <w:r>
        <w:rPr>
          <w:rFonts w:hint="eastAsia" w:ascii="仿宋" w:hAnsi="仿宋" w:eastAsia="仿宋" w:cs="仿宋"/>
          <w:sz w:val="30"/>
          <w:szCs w:val="30"/>
        </w:rPr>
        <w:t>代表我单位</w:t>
      </w:r>
      <w:r>
        <w:rPr>
          <w:rFonts w:hint="eastAsia" w:ascii="仿宋" w:hAnsi="仿宋" w:eastAsia="仿宋" w:cs="仿宋"/>
          <w:sz w:val="30"/>
          <w:szCs w:val="30"/>
          <w:u w:val="single"/>
        </w:rPr>
        <w:t xml:space="preserve">        </w:t>
      </w:r>
      <w:r>
        <w:rPr>
          <w:rFonts w:hint="eastAsia" w:ascii="仿宋" w:hAnsi="仿宋" w:eastAsia="仿宋" w:cs="仿宋"/>
          <w:sz w:val="30"/>
          <w:szCs w:val="30"/>
        </w:rPr>
        <w:t>（参选单位的名称）全权处理本项目的有关事宜：</w:t>
      </w:r>
    </w:p>
    <w:p w14:paraId="3E414D30">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14:paraId="723DE232">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我单位理解，在正式合同、协议书签订以前，本参选文件所涵盖的内容在我们之间具有约束力。</w:t>
      </w:r>
    </w:p>
    <w:p w14:paraId="11B1B63F">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14:paraId="5FA651FB">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在此声明，我单位对比选文件及其补遗已全面了解，并无保留地接受。现递交我单位的参选文件正本</w:t>
      </w:r>
      <w:r>
        <w:rPr>
          <w:rFonts w:hint="eastAsia" w:ascii="仿宋" w:eastAsia="仿宋" w:cs="仿宋"/>
          <w:color w:val="auto"/>
          <w:sz w:val="30"/>
          <w:szCs w:val="30"/>
          <w:highlight w:val="none"/>
          <w:u w:val="single"/>
          <w:lang w:val="en-US" w:eastAsia="zh-CN"/>
        </w:rPr>
        <w:t>壹</w:t>
      </w:r>
      <w:r>
        <w:rPr>
          <w:rFonts w:hint="eastAsia" w:ascii="仿宋" w:eastAsia="仿宋" w:cs="仿宋"/>
          <w:color w:val="auto"/>
          <w:sz w:val="30"/>
          <w:szCs w:val="30"/>
          <w:highlight w:val="none"/>
        </w:rPr>
        <w:t>份，副本</w:t>
      </w:r>
      <w:r>
        <w:rPr>
          <w:rFonts w:hint="eastAsia" w:ascii="仿宋" w:eastAsia="仿宋" w:cs="仿宋"/>
          <w:color w:val="auto"/>
          <w:sz w:val="30"/>
          <w:szCs w:val="30"/>
          <w:highlight w:val="none"/>
          <w:u w:val="single"/>
          <w:lang w:val="en-US" w:eastAsia="zh-CN"/>
        </w:rPr>
        <w:t>壹</w:t>
      </w:r>
      <w:r>
        <w:rPr>
          <w:rFonts w:hint="eastAsia" w:ascii="仿宋" w:eastAsia="仿宋" w:cs="仿宋"/>
          <w:color w:val="auto"/>
          <w:sz w:val="30"/>
          <w:szCs w:val="30"/>
          <w:highlight w:val="none"/>
        </w:rPr>
        <w:t>份。</w:t>
      </w:r>
    </w:p>
    <w:p w14:paraId="02435269">
      <w:pPr>
        <w:numPr>
          <w:ilvl w:val="0"/>
          <w:numId w:val="0"/>
        </w:numPr>
        <w:spacing w:line="560" w:lineRule="exact"/>
        <w:ind w:firstLine="600" w:firstLineChars="200"/>
        <w:rPr>
          <w:rFonts w:hint="eastAsia" w:ascii="仿宋" w:hAnsi="仿宋" w:eastAsia="仿宋" w:cs="仿宋"/>
          <w:sz w:val="30"/>
          <w:szCs w:val="30"/>
        </w:rPr>
      </w:pPr>
      <w:r>
        <w:rPr>
          <w:rFonts w:hint="eastAsia" w:ascii="仿宋" w:eastAsia="仿宋" w:cs="仿宋"/>
          <w:color w:val="auto"/>
          <w:sz w:val="30"/>
          <w:szCs w:val="30"/>
          <w:highlight w:val="none"/>
          <w:lang w:val="en-US" w:eastAsia="zh-CN"/>
        </w:rPr>
        <w:t>5、</w:t>
      </w:r>
      <w:r>
        <w:rPr>
          <w:rFonts w:hint="eastAsia" w:ascii="仿宋" w:hAnsi="仿宋" w:eastAsia="仿宋" w:cs="仿宋"/>
          <w:sz w:val="30"/>
          <w:szCs w:val="30"/>
        </w:rPr>
        <w:t>我单位愿按照比选文件的要求，向贵公司交纳比选保证金人民币</w:t>
      </w:r>
      <w:r>
        <w:rPr>
          <w:rFonts w:hint="eastAsia" w:ascii="仿宋" w:hAnsi="仿宋" w:eastAsia="仿宋" w:cs="仿宋"/>
          <w:sz w:val="30"/>
          <w:szCs w:val="30"/>
          <w:u w:val="single"/>
        </w:rPr>
        <w:t xml:space="preserve">      </w:t>
      </w:r>
      <w:r>
        <w:rPr>
          <w:rFonts w:hint="eastAsia" w:ascii="仿宋" w:hAnsi="仿宋" w:eastAsia="仿宋" w:cs="仿宋"/>
          <w:sz w:val="30"/>
          <w:szCs w:val="30"/>
        </w:rPr>
        <w:t>元（大写：</w:t>
      </w:r>
      <w:r>
        <w:rPr>
          <w:rFonts w:hint="eastAsia" w:ascii="仿宋" w:hAnsi="仿宋" w:eastAsia="仿宋" w:cs="仿宋"/>
          <w:sz w:val="30"/>
          <w:szCs w:val="30"/>
          <w:u w:val="single"/>
        </w:rPr>
        <w:t xml:space="preserve">           </w:t>
      </w:r>
      <w:r>
        <w:rPr>
          <w:rFonts w:hint="eastAsia" w:ascii="仿宋" w:hAnsi="仿宋" w:eastAsia="仿宋" w:cs="仿宋"/>
          <w:sz w:val="30"/>
          <w:szCs w:val="30"/>
        </w:rPr>
        <w:t>圆整），并承诺：</w:t>
      </w:r>
    </w:p>
    <w:p w14:paraId="46540EE3">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我单位在下列任何情况发生时，贵公司有权将所交纳的比选保证金予以没收：</w:t>
      </w:r>
    </w:p>
    <w:p w14:paraId="133F33F2">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（1）在比选过程中有违规、违纪、违法的行为；</w:t>
      </w:r>
    </w:p>
    <w:p w14:paraId="64270090">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（2）在收到中选通知书后，由于我单位的原因未能按照比选文件要求与贵公司签订合同、提供履约保证金或银行保函</w:t>
      </w:r>
      <w:r>
        <w:rPr>
          <w:rFonts w:hint="eastAsia" w:ascii="仿宋" w:hAnsi="仿宋" w:cs="仿宋"/>
          <w:sz w:val="30"/>
          <w:szCs w:val="30"/>
          <w:lang w:val="en-US" w:eastAsia="zh-CN"/>
        </w:rPr>
        <w:t>或保险单及保险凭证</w:t>
      </w:r>
      <w:r>
        <w:rPr>
          <w:rFonts w:hint="eastAsia" w:ascii="仿宋" w:hAnsi="仿宋" w:eastAsia="仿宋" w:cs="仿宋"/>
          <w:sz w:val="30"/>
          <w:szCs w:val="30"/>
        </w:rPr>
        <w:t>；</w:t>
      </w:r>
    </w:p>
    <w:p w14:paraId="221D277A">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（3）其他：</w:t>
      </w:r>
      <w:r>
        <w:rPr>
          <w:rFonts w:hint="eastAsia" w:ascii="仿宋" w:hAnsi="仿宋" w:eastAsia="仿宋" w:cs="仿宋"/>
          <w:sz w:val="30"/>
          <w:szCs w:val="30"/>
          <w:u w:val="single"/>
        </w:rPr>
        <w:t xml:space="preserve">     </w:t>
      </w:r>
      <w:r>
        <w:rPr>
          <w:rFonts w:hint="eastAsia" w:ascii="仿宋" w:hAnsi="仿宋" w:cs="仿宋"/>
          <w:sz w:val="30"/>
          <w:szCs w:val="30"/>
          <w:u w:val="single"/>
          <w:lang w:val="en-US"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14:paraId="2C4C146B">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r>
        <w:rPr>
          <w:rFonts w:hint="eastAsia" w:ascii="仿宋" w:cs="仿宋"/>
          <w:color w:val="auto"/>
          <w:sz w:val="30"/>
          <w:szCs w:val="30"/>
          <w:highlight w:val="none"/>
          <w:lang w:val="en-US" w:eastAsia="zh-CN"/>
        </w:rPr>
        <w:t>6、</w:t>
      </w:r>
      <w:r>
        <w:rPr>
          <w:rFonts w:hint="eastAsia" w:ascii="仿宋" w:eastAsia="仿宋" w:cs="仿宋"/>
          <w:color w:val="auto"/>
          <w:sz w:val="30"/>
          <w:szCs w:val="30"/>
          <w:highlight w:val="none"/>
        </w:rPr>
        <w:t>我单位愿意提供贵公司可能另外要求的，与比选有关的文件资料，并保证已提供和将要提供的文件资料是真实、准确、完整的。</w:t>
      </w:r>
    </w:p>
    <w:p w14:paraId="4E7AC4A8">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r>
        <w:rPr>
          <w:rFonts w:hint="eastAsia" w:ascii="仿宋" w:cs="仿宋"/>
          <w:color w:val="auto"/>
          <w:sz w:val="30"/>
          <w:szCs w:val="30"/>
          <w:highlight w:val="none"/>
          <w:lang w:val="en-US" w:eastAsia="zh-CN"/>
        </w:rPr>
        <w:t>7</w:t>
      </w:r>
      <w:r>
        <w:rPr>
          <w:rFonts w:hint="eastAsia" w:ascii="仿宋" w:eastAsia="仿宋" w:cs="仿宋"/>
          <w:color w:val="auto"/>
          <w:sz w:val="30"/>
          <w:szCs w:val="30"/>
          <w:highlight w:val="none"/>
        </w:rPr>
        <w:t>、我单位完全理解贵公司不一定将合同授予最低报价参选人的行为。</w:t>
      </w:r>
    </w:p>
    <w:p w14:paraId="3E1AECA6">
      <w:pPr>
        <w:keepNext w:val="0"/>
        <w:keepLines w:val="0"/>
        <w:pageBreakBefore w:val="0"/>
        <w:widowControl w:val="0"/>
        <w:kinsoku/>
        <w:overflowPunct/>
        <w:topLinePunct w:val="0"/>
        <w:autoSpaceDE/>
        <w:autoSpaceDN/>
        <w:bidi w:val="0"/>
        <w:spacing w:line="560" w:lineRule="exact"/>
        <w:rPr>
          <w:rFonts w:hint="eastAsia" w:ascii="仿宋" w:eastAsia="仿宋" w:cs="仿宋"/>
          <w:sz w:val="30"/>
          <w:szCs w:val="30"/>
          <w:highlight w:val="none"/>
        </w:rPr>
      </w:pPr>
    </w:p>
    <w:p w14:paraId="6235CD76">
      <w:pPr>
        <w:keepNext w:val="0"/>
        <w:keepLines w:val="0"/>
        <w:pageBreakBefore w:val="0"/>
        <w:widowControl w:val="0"/>
        <w:kinsoku/>
        <w:overflowPunct/>
        <w:topLinePunct w:val="0"/>
        <w:autoSpaceDE/>
        <w:autoSpaceDN/>
        <w:bidi w:val="0"/>
        <w:spacing w:line="560" w:lineRule="exact"/>
        <w:rPr>
          <w:rFonts w:hint="eastAsia" w:ascii="仿宋" w:eastAsia="仿宋" w:cs="仿宋"/>
          <w:sz w:val="30"/>
          <w:szCs w:val="30"/>
          <w:highlight w:val="none"/>
        </w:rPr>
      </w:pPr>
    </w:p>
    <w:p w14:paraId="26055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r>
        <w:rPr>
          <w:rFonts w:hint="eastAsia" w:ascii="仿宋" w:eastAsia="仿宋" w:cs="仿宋"/>
          <w:sz w:val="30"/>
          <w:szCs w:val="30"/>
          <w:highlight w:val="none"/>
        </w:rPr>
        <w:t>参选人名称：</w:t>
      </w:r>
      <w:r>
        <w:rPr>
          <w:rFonts w:hint="eastAsia" w:ascii="仿宋" w:cs="仿宋"/>
          <w:sz w:val="30"/>
          <w:szCs w:val="30"/>
          <w:highlight w:val="none"/>
          <w:u w:val="none"/>
          <w:lang w:val="en-US" w:eastAsia="zh-CN"/>
        </w:rPr>
        <w:t xml:space="preserve">      </w:t>
      </w:r>
      <w:r>
        <w:rPr>
          <w:rFonts w:hint="eastAsia" w:ascii="仿宋" w:eastAsia="仿宋" w:cs="仿宋"/>
          <w:sz w:val="30"/>
          <w:szCs w:val="30"/>
          <w:highlight w:val="none"/>
        </w:rPr>
        <w:t>（盖章）</w:t>
      </w:r>
    </w:p>
    <w:p w14:paraId="4DE63F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法定代表人签字：</w:t>
      </w:r>
      <w:r>
        <w:rPr>
          <w:rFonts w:hint="eastAsia" w:ascii="仿宋" w:cs="仿宋"/>
          <w:sz w:val="30"/>
          <w:szCs w:val="30"/>
          <w:highlight w:val="none"/>
          <w:u w:val="none"/>
          <w:lang w:val="en-US" w:eastAsia="zh-CN"/>
        </w:rPr>
        <w:t xml:space="preserve"> </w:t>
      </w:r>
    </w:p>
    <w:p w14:paraId="5BA23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r>
        <w:rPr>
          <w:rFonts w:hint="eastAsia" w:ascii="仿宋" w:eastAsia="仿宋" w:cs="仿宋"/>
          <w:sz w:val="30"/>
          <w:szCs w:val="30"/>
          <w:highlight w:val="none"/>
        </w:rPr>
        <w:t>日期：    年  月  日</w:t>
      </w:r>
    </w:p>
    <w:p w14:paraId="478BE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通信地址：</w:t>
      </w:r>
      <w:r>
        <w:rPr>
          <w:rFonts w:hint="eastAsia" w:ascii="仿宋" w:cs="仿宋"/>
          <w:sz w:val="30"/>
          <w:szCs w:val="30"/>
          <w:highlight w:val="none"/>
          <w:u w:val="none"/>
          <w:lang w:val="en-US" w:eastAsia="zh-CN"/>
        </w:rPr>
        <w:t xml:space="preserve">             </w:t>
      </w:r>
      <w:r>
        <w:rPr>
          <w:rFonts w:hint="eastAsia" w:ascii="仿宋" w:eastAsia="仿宋" w:cs="仿宋"/>
          <w:sz w:val="30"/>
          <w:szCs w:val="30"/>
          <w:highlight w:val="none"/>
          <w:u w:val="none"/>
        </w:rPr>
        <w:t xml:space="preserve"> </w:t>
      </w:r>
      <w:r>
        <w:rPr>
          <w:rFonts w:hint="eastAsia" w:ascii="仿宋" w:eastAsia="仿宋" w:cs="仿宋"/>
          <w:sz w:val="30"/>
          <w:szCs w:val="30"/>
          <w:highlight w:val="none"/>
        </w:rPr>
        <w:t>邮政编码：</w:t>
      </w:r>
      <w:r>
        <w:rPr>
          <w:rFonts w:hint="eastAsia" w:ascii="仿宋" w:eastAsia="仿宋" w:cs="仿宋"/>
          <w:sz w:val="30"/>
          <w:szCs w:val="30"/>
          <w:highlight w:val="none"/>
          <w:u w:val="none"/>
          <w:lang w:val="en-US" w:eastAsia="zh-CN"/>
        </w:rPr>
        <w:t xml:space="preserve">          </w:t>
      </w:r>
    </w:p>
    <w:p w14:paraId="26C63B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lang w:val="en-US" w:eastAsia="zh-CN"/>
        </w:rPr>
      </w:pPr>
      <w:r>
        <w:rPr>
          <w:rFonts w:hint="eastAsia" w:ascii="仿宋" w:eastAsia="仿宋" w:cs="仿宋"/>
          <w:sz w:val="30"/>
          <w:szCs w:val="30"/>
          <w:highlight w:val="none"/>
        </w:rPr>
        <w:t>联系电话：</w:t>
      </w:r>
      <w:r>
        <w:rPr>
          <w:rFonts w:hint="eastAsia" w:ascii="仿宋" w:eastAsia="仿宋" w:cs="仿宋"/>
          <w:sz w:val="30"/>
          <w:szCs w:val="30"/>
          <w:highlight w:val="none"/>
          <w:u w:val="none"/>
        </w:rPr>
        <w:t xml:space="preserve">                   </w:t>
      </w:r>
      <w:r>
        <w:rPr>
          <w:rFonts w:hint="eastAsia" w:ascii="仿宋" w:eastAsia="仿宋" w:cs="仿宋"/>
          <w:sz w:val="30"/>
          <w:szCs w:val="30"/>
          <w:highlight w:val="none"/>
        </w:rPr>
        <w:t xml:space="preserve">   传    真：</w:t>
      </w:r>
      <w:r>
        <w:rPr>
          <w:rFonts w:hint="eastAsia" w:ascii="仿宋" w:eastAsia="仿宋" w:cs="仿宋"/>
          <w:sz w:val="30"/>
          <w:szCs w:val="30"/>
          <w:highlight w:val="none"/>
          <w:u w:val="none"/>
          <w:lang w:val="en-US" w:eastAsia="zh-CN"/>
        </w:rPr>
        <w:t xml:space="preserve">          </w:t>
      </w:r>
    </w:p>
    <w:p w14:paraId="730F9B5E">
      <w:pPr>
        <w:spacing w:line="560" w:lineRule="exact"/>
        <w:ind w:firstLine="600" w:firstLineChars="200"/>
        <w:jc w:val="both"/>
        <w:rPr>
          <w:rFonts w:hint="eastAsia" w:ascii="仿宋" w:hAnsi="仿宋" w:eastAsia="仿宋" w:cs="仿宋"/>
          <w:b/>
          <w:bCs/>
          <w:sz w:val="30"/>
          <w:szCs w:val="30"/>
          <w:highlight w:val="none"/>
        </w:rPr>
      </w:pPr>
      <w:r>
        <w:rPr>
          <w:rFonts w:hint="eastAsia" w:ascii="仿宋" w:hAnsi="仿宋" w:eastAsia="仿宋" w:cs="仿宋"/>
          <w:sz w:val="30"/>
          <w:szCs w:val="30"/>
          <w:highlight w:val="none"/>
        </w:rPr>
        <w:t>注：参选人在收到此参选函后，如愿参加本次比选，请填写本参选函相关内容并加盖单位公章后于</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日北京时间下午</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点之前扫描发送至比选人联系邮箱，原件装订在参选文件内。</w:t>
      </w:r>
    </w:p>
    <w:p w14:paraId="15E5BFA3">
      <w:pPr>
        <w:spacing w:line="560" w:lineRule="exact"/>
        <w:ind w:firstLine="602" w:firstLineChars="200"/>
        <w:jc w:val="center"/>
        <w:rPr>
          <w:rFonts w:hint="eastAsia" w:ascii="仿宋" w:hAnsi="仿宋" w:eastAsia="仿宋" w:cs="仿宋"/>
          <w:b/>
          <w:bCs/>
          <w:sz w:val="30"/>
          <w:szCs w:val="30"/>
        </w:rPr>
      </w:pPr>
    </w:p>
    <w:p w14:paraId="4F5E6E91">
      <w:pPr>
        <w:keepNext w:val="0"/>
        <w:keepLines w:val="0"/>
        <w:pageBreakBefore w:val="0"/>
        <w:widowControl w:val="0"/>
        <w:kinsoku/>
        <w:overflowPunct/>
        <w:topLinePunct w:val="0"/>
        <w:autoSpaceDE/>
        <w:autoSpaceDN/>
        <w:bidi w:val="0"/>
        <w:spacing w:line="560" w:lineRule="exact"/>
        <w:ind w:left="0" w:firstLine="0" w:firstLineChars="0"/>
        <w:rPr>
          <w:rFonts w:hint="eastAsia" w:ascii="仿宋" w:eastAsia="仿宋" w:cs="仿宋"/>
          <w:color w:val="auto"/>
          <w:sz w:val="30"/>
          <w:szCs w:val="30"/>
          <w:highlight w:val="none"/>
        </w:rPr>
      </w:pPr>
    </w:p>
    <w:p w14:paraId="48FBBC5E">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p>
    <w:p w14:paraId="7FC648F9">
      <w:pPr>
        <w:widowControl/>
        <w:spacing w:line="560" w:lineRule="exact"/>
        <w:rPr>
          <w:rFonts w:hint="eastAsia" w:ascii="仿宋" w:eastAsia="仿宋" w:cs="仿宋"/>
          <w:b/>
          <w:bCs/>
          <w:color w:val="auto"/>
          <w:sz w:val="30"/>
          <w:szCs w:val="30"/>
          <w:highlight w:val="none"/>
          <w:lang w:eastAsia="zh-CN"/>
        </w:rPr>
      </w:pPr>
    </w:p>
    <w:p w14:paraId="3DFFDFCD">
      <w:pPr>
        <w:keepNext w:val="0"/>
        <w:keepLines w:val="0"/>
        <w:pageBreakBefore w:val="0"/>
        <w:widowControl w:val="0"/>
        <w:kinsoku/>
        <w:overflowPunct/>
        <w:topLinePunct w:val="0"/>
        <w:autoSpaceDE/>
        <w:autoSpaceDN/>
        <w:bidi w:val="0"/>
        <w:spacing w:line="560" w:lineRule="exact"/>
        <w:rPr>
          <w:rFonts w:hint="eastAsia" w:ascii="仿宋" w:eastAsia="仿宋" w:cs="仿宋"/>
          <w:b/>
          <w:bCs/>
          <w:color w:val="auto"/>
          <w:sz w:val="30"/>
          <w:szCs w:val="30"/>
          <w:highlight w:val="none"/>
          <w:lang w:eastAsia="zh-CN"/>
        </w:rPr>
      </w:pPr>
    </w:p>
    <w:p w14:paraId="6C148D68">
      <w:pPr>
        <w:keepNext w:val="0"/>
        <w:keepLines w:val="0"/>
        <w:pageBreakBefore w:val="0"/>
        <w:widowControl w:val="0"/>
        <w:kinsoku/>
        <w:overflowPunct/>
        <w:topLinePunct w:val="0"/>
        <w:autoSpaceDE/>
        <w:autoSpaceDN/>
        <w:bidi w:val="0"/>
        <w:spacing w:line="560" w:lineRule="exact"/>
        <w:ind w:firstLine="0" w:firstLineChars="0"/>
        <w:jc w:val="center"/>
        <w:outlineLvl w:val="2"/>
        <w:rPr>
          <w:rStyle w:val="28"/>
          <w:rFonts w:hint="eastAsia" w:ascii="仿宋" w:eastAsia="仿宋" w:cs="仿宋"/>
          <w:sz w:val="30"/>
          <w:szCs w:val="30"/>
          <w:highlight w:val="none"/>
          <w:lang w:val="en-US" w:eastAsia="zh-CN"/>
        </w:rPr>
      </w:pPr>
      <w:bookmarkStart w:id="7" w:name="_Toc21524"/>
      <w:bookmarkStart w:id="8" w:name="_Toc9000"/>
      <w:bookmarkStart w:id="9" w:name="_Toc12955"/>
      <w:bookmarkStart w:id="10" w:name="_Toc29886"/>
      <w:bookmarkStart w:id="11" w:name="_Toc30903"/>
      <w:r>
        <w:rPr>
          <w:rFonts w:hint="eastAsia" w:ascii="仿宋" w:eastAsia="仿宋" w:cs="仿宋"/>
          <w:b/>
          <w:bCs/>
          <w:color w:val="auto"/>
          <w:sz w:val="30"/>
          <w:szCs w:val="30"/>
          <w:highlight w:val="none"/>
        </w:rPr>
        <w:br w:type="page"/>
      </w:r>
      <w:bookmarkStart w:id="12" w:name="_Toc17628"/>
      <w:bookmarkStart w:id="13" w:name="_Toc20306"/>
      <w:r>
        <w:rPr>
          <w:rFonts w:hint="eastAsia" w:ascii="仿宋" w:eastAsia="仿宋" w:cs="仿宋"/>
          <w:b/>
          <w:bCs/>
          <w:sz w:val="30"/>
          <w:szCs w:val="30"/>
          <w:highlight w:val="none"/>
        </w:rPr>
        <w:t>二、</w:t>
      </w:r>
      <w:r>
        <w:rPr>
          <w:rFonts w:hint="eastAsia" w:ascii="仿宋" w:eastAsia="仿宋" w:cs="仿宋"/>
          <w:b/>
          <w:bCs/>
          <w:sz w:val="30"/>
          <w:szCs w:val="30"/>
          <w:highlight w:val="none"/>
          <w:lang w:val="en-US" w:eastAsia="zh-CN"/>
        </w:rPr>
        <w:t>法人授权书</w:t>
      </w:r>
      <w:bookmarkEnd w:id="7"/>
      <w:bookmarkEnd w:id="8"/>
      <w:bookmarkEnd w:id="9"/>
      <w:bookmarkEnd w:id="10"/>
      <w:bookmarkEnd w:id="11"/>
      <w:bookmarkEnd w:id="12"/>
      <w:bookmarkEnd w:id="13"/>
    </w:p>
    <w:p w14:paraId="772DD4BA">
      <w:pPr>
        <w:keepNext w:val="0"/>
        <w:keepLines w:val="0"/>
        <w:pageBreakBefore w:val="0"/>
        <w:widowControl w:val="0"/>
        <w:kinsoku/>
        <w:overflowPunct/>
        <w:topLinePunct w:val="0"/>
        <w:autoSpaceDE/>
        <w:autoSpaceDN/>
        <w:bidi w:val="0"/>
        <w:spacing w:line="560" w:lineRule="exact"/>
        <w:jc w:val="center"/>
        <w:rPr>
          <w:rFonts w:hint="eastAsia" w:ascii="仿宋" w:eastAsia="仿宋" w:cs="仿宋"/>
          <w:color w:val="auto"/>
          <w:sz w:val="30"/>
          <w:szCs w:val="30"/>
          <w:highlight w:val="none"/>
        </w:rPr>
      </w:pPr>
    </w:p>
    <w:p w14:paraId="607B9750">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四川水发建设有限公司：</w:t>
      </w:r>
    </w:p>
    <w:p w14:paraId="75AEFA4D">
      <w:pPr>
        <w:keepNext w:val="0"/>
        <w:keepLines w:val="0"/>
        <w:pageBreakBefore w:val="0"/>
        <w:widowControl w:val="0"/>
        <w:kinsoku/>
        <w:overflowPunct/>
        <w:topLinePunct w:val="0"/>
        <w:autoSpaceDE/>
        <w:autoSpaceDN/>
        <w:bidi w:val="0"/>
        <w:jc w:val="both"/>
        <w:rPr>
          <w:rFonts w:hint="eastAsia" w:ascii="仿宋" w:eastAsia="仿宋" w:cs="仿宋"/>
          <w:color w:val="auto"/>
          <w:sz w:val="30"/>
          <w:szCs w:val="30"/>
          <w:highlight w:val="none"/>
        </w:rPr>
      </w:pPr>
      <w:r>
        <w:rPr>
          <w:rFonts w:hint="eastAsia" w:ascii="仿宋" w:eastAsia="仿宋" w:cs="仿宋"/>
          <w:color w:val="auto"/>
          <w:sz w:val="30"/>
          <w:szCs w:val="30"/>
          <w:highlight w:val="none"/>
        </w:rPr>
        <w:t>本授权声明：</w:t>
      </w:r>
      <w:r>
        <w:rPr>
          <w:rFonts w:hint="eastAsia" w:ascii="仿宋" w:eastAsia="仿宋" w:cs="仿宋"/>
          <w:color w:val="auto"/>
          <w:sz w:val="30"/>
          <w:szCs w:val="30"/>
          <w:highlight w:val="none"/>
          <w:u w:val="single"/>
        </w:rPr>
        <w:t xml:space="preserve">         </w:t>
      </w:r>
      <w:r>
        <w:rPr>
          <w:rFonts w:hint="eastAsia" w:ascii="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（参选人名称）（法定代表人姓名、职务）</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cs="仿宋"/>
          <w:color w:val="auto"/>
          <w:sz w:val="30"/>
          <w:szCs w:val="30"/>
          <w:highlight w:val="none"/>
          <w:u w:val="none"/>
          <w:lang w:val="en-US" w:eastAsia="zh-CN"/>
        </w:rPr>
        <w:t>(</w:t>
      </w:r>
      <w:r>
        <w:rPr>
          <w:rFonts w:hint="eastAsia" w:ascii="仿宋" w:eastAsia="仿宋" w:cs="仿宋"/>
          <w:color w:val="auto"/>
          <w:sz w:val="30"/>
          <w:szCs w:val="30"/>
          <w:highlight w:val="none"/>
          <w:u w:val="none"/>
        </w:rPr>
        <w:t>身份证号码</w:t>
      </w:r>
      <w:r>
        <w:rPr>
          <w:rFonts w:hint="eastAsia" w:ascii="仿宋" w:cs="仿宋"/>
          <w:color w:val="auto"/>
          <w:sz w:val="30"/>
          <w:szCs w:val="30"/>
          <w:highlight w:val="none"/>
          <w:u w:val="none"/>
          <w:lang w:val="en-US" w:eastAsia="zh-CN"/>
        </w:rPr>
        <w:t>)</w:t>
      </w:r>
      <w:r>
        <w:rPr>
          <w:rFonts w:hint="eastAsia" w:ascii="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rPr>
        <w:t>授权</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rPr>
        <w:t>（</w:t>
      </w:r>
      <w:r>
        <w:rPr>
          <w:rFonts w:hint="eastAsia" w:ascii="仿宋" w:cs="仿宋"/>
          <w:color w:val="auto"/>
          <w:sz w:val="30"/>
          <w:szCs w:val="30"/>
          <w:highlight w:val="none"/>
          <w:lang w:val="en-US" w:eastAsia="zh-CN"/>
        </w:rPr>
        <w:t>被授权人</w:t>
      </w:r>
      <w:r>
        <w:rPr>
          <w:rFonts w:hint="eastAsia" w:ascii="仿宋" w:eastAsia="仿宋" w:cs="仿宋"/>
          <w:color w:val="auto"/>
          <w:sz w:val="30"/>
          <w:szCs w:val="30"/>
          <w:highlight w:val="none"/>
        </w:rPr>
        <w:t>姓名、职务）</w:t>
      </w:r>
      <w:r>
        <w:rPr>
          <w:rFonts w:hint="eastAsia" w:ascii="仿宋" w:eastAsia="仿宋" w:cs="仿宋"/>
          <w:color w:val="auto"/>
          <w:sz w:val="30"/>
          <w:szCs w:val="30"/>
          <w:highlight w:val="none"/>
          <w:u w:val="single"/>
        </w:rPr>
        <w:t xml:space="preserve">      、       </w:t>
      </w:r>
      <w:r>
        <w:rPr>
          <w:rFonts w:hint="eastAsia" w:ascii="仿宋" w:eastAsia="仿宋" w:cs="仿宋"/>
          <w:color w:val="auto"/>
          <w:sz w:val="30"/>
          <w:szCs w:val="30"/>
          <w:highlight w:val="none"/>
        </w:rPr>
        <w:t>(身份证号码)</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 xml:space="preserve">为比选人 </w:t>
      </w:r>
      <w:r>
        <w:rPr>
          <w:rFonts w:hint="eastAsia" w:ascii="仿宋" w:eastAsia="仿宋" w:cs="仿宋"/>
          <w:color w:val="auto"/>
          <w:sz w:val="30"/>
          <w:szCs w:val="30"/>
          <w:highlight w:val="none"/>
          <w:lang w:eastAsia="zh-CN"/>
        </w:rPr>
        <w:t>“</w:t>
      </w:r>
      <w:r>
        <w:rPr>
          <w:rFonts w:hint="eastAsia" w:ascii="仿宋" w:hAnsi="Times New Roman" w:eastAsia="仿宋" w:cs="仿宋"/>
          <w:color w:val="auto"/>
          <w:highlight w:val="none"/>
          <w:u w:val="single"/>
          <w:lang w:val="en-US" w:eastAsia="zh-CN"/>
        </w:rPr>
        <w:t>西昌市安宁河流域（东西海河段）生态环境综合治理工程</w:t>
      </w:r>
      <w:r>
        <w:rPr>
          <w:rFonts w:hint="eastAsia" w:ascii="仿宋" w:cs="仿宋"/>
          <w:color w:val="auto"/>
          <w:highlight w:val="none"/>
          <w:u w:val="single"/>
          <w:lang w:val="en-US" w:eastAsia="zh-CN"/>
        </w:rPr>
        <w:t>土建</w:t>
      </w:r>
      <w:r>
        <w:rPr>
          <w:rFonts w:hint="eastAsia" w:ascii="仿宋" w:cs="仿宋"/>
          <w:color w:val="auto"/>
          <w:highlight w:val="none"/>
          <w:u w:val="none"/>
          <w:lang w:val="en-US" w:eastAsia="zh-CN"/>
        </w:rPr>
        <w:t>”</w:t>
      </w:r>
      <w:r>
        <w:rPr>
          <w:rFonts w:hint="eastAsia" w:ascii="仿宋" w:eastAsia="仿宋" w:cs="仿宋"/>
          <w:color w:val="auto"/>
          <w:highlight w:val="none"/>
          <w:lang w:val="en-US" w:eastAsia="zh-CN"/>
        </w:rPr>
        <w:t>劳务分包</w:t>
      </w:r>
      <w:r>
        <w:rPr>
          <w:rFonts w:hint="eastAsia" w:ascii="仿宋" w:cs="仿宋"/>
          <w:color w:val="auto"/>
          <w:highlight w:val="none"/>
          <w:lang w:val="en-US" w:eastAsia="zh-CN"/>
        </w:rPr>
        <w:t>项目</w:t>
      </w:r>
      <w:r>
        <w:rPr>
          <w:rFonts w:hint="eastAsia" w:ascii="仿宋" w:eastAsia="仿宋" w:cs="仿宋"/>
          <w:color w:val="auto"/>
          <w:sz w:val="30"/>
          <w:szCs w:val="30"/>
          <w:highlight w:val="none"/>
        </w:rPr>
        <w:t>比选活动的合法特别授权代表，以参选人名义全权处理该比选项目有关</w:t>
      </w:r>
      <w:r>
        <w:rPr>
          <w:rFonts w:hint="eastAsia" w:ascii="仿宋" w:cs="仿宋"/>
          <w:color w:val="auto"/>
          <w:sz w:val="30"/>
          <w:szCs w:val="30"/>
          <w:highlight w:val="none"/>
          <w:lang w:val="en-US" w:eastAsia="zh-CN"/>
        </w:rPr>
        <w:t>比选</w:t>
      </w:r>
      <w:r>
        <w:rPr>
          <w:rFonts w:hint="eastAsia" w:ascii="仿宋" w:eastAsia="仿宋" w:cs="仿宋"/>
          <w:color w:val="auto"/>
          <w:sz w:val="30"/>
          <w:szCs w:val="30"/>
          <w:highlight w:val="none"/>
        </w:rPr>
        <w:t>、签订以及履行合同等一切相关事宜。该特别授权代表所签署的文件、资料和比选过程中所作的表态等我单位均予以认可。</w:t>
      </w:r>
    </w:p>
    <w:p w14:paraId="200BBB9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 xml:space="preserve">特此授权。                   </w:t>
      </w:r>
    </w:p>
    <w:p w14:paraId="63ADF32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rPr>
      </w:pPr>
      <w:r>
        <w:rPr>
          <w:rFonts w:hint="eastAsia" w:ascii="仿宋" w:eastAsia="仿宋" w:cs="仿宋"/>
          <w:sz w:val="30"/>
          <w:szCs w:val="30"/>
          <w:highlight w:val="none"/>
        </w:rPr>
        <w:t>参   选   人：</w:t>
      </w:r>
      <w:r>
        <w:rPr>
          <w:rFonts w:hint="eastAsia" w:ascii="仿宋" w:eastAsia="仿宋" w:cs="仿宋"/>
          <w:sz w:val="30"/>
          <w:szCs w:val="30"/>
          <w:highlight w:val="none"/>
          <w:u w:val="none"/>
          <w:lang w:val="en-US" w:eastAsia="zh-CN"/>
        </w:rPr>
        <w:t xml:space="preserve">                    </w:t>
      </w:r>
      <w:r>
        <w:rPr>
          <w:rFonts w:hint="eastAsia" w:ascii="仿宋" w:eastAsia="仿宋" w:cs="仿宋"/>
          <w:sz w:val="30"/>
          <w:szCs w:val="30"/>
          <w:highlight w:val="none"/>
        </w:rPr>
        <w:t>（公章）</w:t>
      </w:r>
    </w:p>
    <w:p w14:paraId="04CD47C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法定代表人签字：</w:t>
      </w:r>
      <w:r>
        <w:rPr>
          <w:rFonts w:hint="eastAsia" w:ascii="仿宋" w:eastAsia="仿宋" w:cs="仿宋"/>
          <w:sz w:val="30"/>
          <w:szCs w:val="30"/>
          <w:highlight w:val="none"/>
          <w:u w:val="none"/>
          <w:lang w:val="en-US" w:eastAsia="zh-CN"/>
        </w:rPr>
        <w:t xml:space="preserve">                  </w:t>
      </w:r>
    </w:p>
    <w:p w14:paraId="1A0EFC4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被授权代表签字：</w:t>
      </w:r>
      <w:r>
        <w:rPr>
          <w:rFonts w:hint="eastAsia" w:ascii="仿宋" w:eastAsia="仿宋" w:cs="仿宋"/>
          <w:sz w:val="30"/>
          <w:szCs w:val="30"/>
          <w:highlight w:val="none"/>
          <w:u w:val="none"/>
          <w:lang w:val="en-US" w:eastAsia="zh-CN"/>
        </w:rPr>
        <w:t xml:space="preserve">                  </w:t>
      </w:r>
    </w:p>
    <w:p w14:paraId="4D70139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rPr>
      </w:pPr>
      <w:r>
        <w:rPr>
          <w:rFonts w:hint="eastAsia" w:ascii="仿宋" w:eastAsia="仿宋" w:cs="仿宋"/>
          <w:sz w:val="30"/>
          <w:szCs w:val="30"/>
          <w:highlight w:val="none"/>
        </w:rPr>
        <w:t>日    期：</w:t>
      </w:r>
      <w:r>
        <w:rPr>
          <w:rFonts w:hint="eastAsia" w:ascii="仿宋" w:eastAsia="仿宋" w:cs="仿宋"/>
          <w:sz w:val="30"/>
          <w:szCs w:val="30"/>
          <w:highlight w:val="none"/>
          <w:u w:val="none"/>
        </w:rPr>
        <w:t xml:space="preserve">    </w:t>
      </w:r>
      <w:r>
        <w:rPr>
          <w:rFonts w:hint="eastAsia" w:ascii="仿宋" w:eastAsia="仿宋" w:cs="仿宋"/>
          <w:sz w:val="30"/>
          <w:szCs w:val="30"/>
          <w:highlight w:val="none"/>
        </w:rPr>
        <w:t>年</w:t>
      </w:r>
      <w:r>
        <w:rPr>
          <w:rFonts w:hint="eastAsia" w:ascii="仿宋" w:eastAsia="仿宋" w:cs="仿宋"/>
          <w:sz w:val="30"/>
          <w:szCs w:val="30"/>
          <w:highlight w:val="none"/>
          <w:u w:val="none"/>
        </w:rPr>
        <w:t xml:space="preserve">   </w:t>
      </w:r>
      <w:r>
        <w:rPr>
          <w:rFonts w:hint="eastAsia" w:ascii="仿宋" w:eastAsia="仿宋" w:cs="仿宋"/>
          <w:sz w:val="30"/>
          <w:szCs w:val="30"/>
          <w:highlight w:val="none"/>
        </w:rPr>
        <w:t>月</w:t>
      </w:r>
      <w:r>
        <w:rPr>
          <w:rFonts w:hint="eastAsia" w:ascii="仿宋" w:eastAsia="仿宋" w:cs="仿宋"/>
          <w:sz w:val="30"/>
          <w:szCs w:val="30"/>
          <w:highlight w:val="none"/>
          <w:u w:val="none"/>
        </w:rPr>
        <w:t xml:space="preserve">   </w:t>
      </w:r>
      <w:r>
        <w:rPr>
          <w:rFonts w:hint="eastAsia" w:ascii="仿宋" w:eastAsia="仿宋" w:cs="仿宋"/>
          <w:sz w:val="30"/>
          <w:szCs w:val="30"/>
          <w:highlight w:val="none"/>
        </w:rPr>
        <w:t>日</w:t>
      </w:r>
    </w:p>
    <w:p w14:paraId="642F2476">
      <w:pPr>
        <w:keepNext w:val="0"/>
        <w:keepLines w:val="0"/>
        <w:widowControl/>
        <w:suppressLineNumbers w:val="0"/>
        <w:jc w:val="left"/>
      </w:pPr>
      <w:bookmarkStart w:id="14" w:name="_Toc15375"/>
      <w:bookmarkStart w:id="15" w:name="_Toc32353"/>
      <w:bookmarkStart w:id="16" w:name="_Toc24525"/>
      <w:bookmarkStart w:id="17" w:name="_Toc29158"/>
      <w:bookmarkStart w:id="18" w:name="_Toc23016"/>
      <w:bookmarkStart w:id="19" w:name="_Toc10219"/>
      <w:bookmarkStart w:id="20" w:name="_Toc9853"/>
      <w:r>
        <w:rPr>
          <w:rFonts w:ascii="仿宋" w:hAnsi="仿宋" w:eastAsia="仿宋" w:cs="仿宋"/>
          <w:color w:val="000000"/>
          <w:kern w:val="0"/>
          <w:sz w:val="30"/>
          <w:szCs w:val="30"/>
          <w:lang w:val="en-US" w:eastAsia="zh-CN" w:bidi="ar"/>
        </w:rPr>
        <w:t xml:space="preserve">说明：本授权书在参选文件中必须装订一份原件，同时附上 </w:t>
      </w:r>
    </w:p>
    <w:p w14:paraId="6E47F2D6">
      <w:pPr>
        <w:keepNext w:val="0"/>
        <w:keepLines w:val="0"/>
        <w:widowControl/>
        <w:suppressLineNumbers w:val="0"/>
        <w:jc w:val="left"/>
      </w:pPr>
      <w:r>
        <w:rPr>
          <w:rFonts w:hint="eastAsia" w:ascii="仿宋" w:hAnsi="仿宋" w:eastAsia="仿宋" w:cs="仿宋"/>
          <w:color w:val="000000"/>
          <w:kern w:val="0"/>
          <w:sz w:val="30"/>
          <w:szCs w:val="30"/>
          <w:lang w:val="en-US" w:eastAsia="zh-CN" w:bidi="ar"/>
        </w:rPr>
        <w:t>法人及被授权代表的身份证复印件。</w:t>
      </w:r>
    </w:p>
    <w:bookmarkEnd w:id="14"/>
    <w:bookmarkEnd w:id="15"/>
    <w:bookmarkEnd w:id="16"/>
    <w:bookmarkEnd w:id="17"/>
    <w:bookmarkEnd w:id="18"/>
    <w:bookmarkEnd w:id="19"/>
    <w:bookmarkEnd w:id="20"/>
    <w:p w14:paraId="56AE8258">
      <w:pPr>
        <w:bidi w:val="0"/>
        <w:ind w:left="0" w:leftChars="0" w:firstLine="0" w:firstLineChars="0"/>
        <w:rPr>
          <w:rFonts w:hint="eastAsia"/>
          <w:highlight w:val="none"/>
        </w:rPr>
      </w:pPr>
      <w:bookmarkStart w:id="21" w:name="_GoBack"/>
      <w:bookmarkEnd w:id="21"/>
    </w:p>
    <w:sectPr>
      <w:headerReference r:id="rId5" w:type="default"/>
      <w:footerReference r:id="rId6" w:type="default"/>
      <w:pgSz w:w="11906" w:h="16838"/>
      <w:pgMar w:top="1440" w:right="1123" w:bottom="1118" w:left="1576" w:header="851" w:footer="454" w:gutter="0"/>
      <w:pgNumType w:fmt="decimal"/>
      <w:cols w:space="720" w:num="1"/>
      <w:docGrid w:type="lines" w:linePitch="38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080C">
    <w:pPr>
      <w:ind w:firstLine="0" w:firstLineChars="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31165" cy="355600"/>
              <wp:effectExtent l="0" t="0" r="0" b="0"/>
              <wp:wrapNone/>
              <wp:docPr id="4" name="文本框 4"/>
              <wp:cNvGraphicFramePr/>
              <a:graphic xmlns:a="http://schemas.openxmlformats.org/drawingml/2006/main">
                <a:graphicData uri="http://schemas.microsoft.com/office/word/2010/wordprocessingShape">
                  <wps:wsp>
                    <wps:cNvSpPr/>
                    <wps:spPr>
                      <a:xfrm>
                        <a:off x="0" y="0"/>
                        <a:ext cx="431165" cy="355599"/>
                      </a:xfrm>
                      <a:prstGeom prst="rect">
                        <a:avLst/>
                      </a:prstGeom>
                      <a:noFill/>
                      <a:ln w="12700" cap="flat" cmpd="sng">
                        <a:noFill/>
                        <a:prstDash val="solid"/>
                        <a:round/>
                      </a:ln>
                    </wps:spPr>
                    <wps:txbx>
                      <w:txbxContent>
                        <w:p w14:paraId="575807A5">
                          <w:pPr>
                            <w:pStyle w:val="14"/>
                            <w:ind w:firstLine="0" w:firstLineChars="0"/>
                            <w:rPr>
                              <w:rFonts w:hint="eastAsia" w:ascii="仿宋" w:cs="仿宋"/>
                              <w:sz w:val="20"/>
                              <w:szCs w:val="20"/>
                            </w:rPr>
                          </w:pPr>
                          <w:r>
                            <w:rPr>
                              <w:rFonts w:hint="eastAsia" w:ascii="仿宋" w:cs="仿宋"/>
                              <w:sz w:val="20"/>
                              <w:szCs w:val="20"/>
                            </w:rPr>
                            <w:t xml:space="preserve">第 </w:t>
                          </w:r>
                          <w:r>
                            <w:rPr>
                              <w:rFonts w:hint="eastAsia" w:ascii="仿宋" w:cs="仿宋"/>
                              <w:sz w:val="20"/>
                              <w:szCs w:val="20"/>
                            </w:rPr>
                            <w:fldChar w:fldCharType="begin"/>
                          </w:r>
                          <w:r>
                            <w:rPr>
                              <w:rFonts w:hint="eastAsia" w:ascii="仿宋" w:cs="仿宋"/>
                              <w:sz w:val="20"/>
                              <w:szCs w:val="20"/>
                            </w:rPr>
                            <w:instrText xml:space="preserve"> PAGE  \* MERGEFORMAT </w:instrText>
                          </w:r>
                          <w:r>
                            <w:rPr>
                              <w:rFonts w:hint="eastAsia" w:ascii="仿宋" w:cs="仿宋"/>
                              <w:sz w:val="20"/>
                              <w:szCs w:val="20"/>
                            </w:rPr>
                            <w:fldChar w:fldCharType="separate"/>
                          </w:r>
                          <w:r>
                            <w:rPr>
                              <w:rFonts w:hint="eastAsia" w:ascii="仿宋" w:cs="仿宋"/>
                              <w:sz w:val="20"/>
                              <w:szCs w:val="20"/>
                            </w:rPr>
                            <w:t>4</w:t>
                          </w:r>
                          <w:r>
                            <w:rPr>
                              <w:rFonts w:hint="eastAsia" w:ascii="仿宋" w:cs="仿宋"/>
                              <w:sz w:val="20"/>
                              <w:szCs w:val="20"/>
                            </w:rPr>
                            <w:fldChar w:fldCharType="end"/>
                          </w:r>
                          <w:r>
                            <w:rPr>
                              <w:rFonts w:hint="eastAsia" w:ascii="仿宋" w:cs="仿宋"/>
                              <w:sz w:val="20"/>
                              <w:szCs w:val="20"/>
                            </w:rPr>
                            <w:t xml:space="preserve"> 页</w:t>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8pt;width:33.95pt;mso-position-horizontal:center;mso-position-horizontal-relative:margin;mso-wrap-style:none;z-index:251659264;mso-width-relative:page;mso-height-relative:page;" filled="f" stroked="f" coordsize="21600,21600" o:gfxdata="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NcTFHTAAAAAwEAAA8AAAAAAAAAAQAgAAAAIgAAAGRycy9kb3du&#10;cmV2LnhtbFBLAQIUABQAAAAIAIdO4kDjU62OBAIAAPUDAAAOAAAAAAAAAAEAIAAAACIBAABkcnMv&#10;ZTJvRG9jLnhtbFBLBQYAAAAABgAGAFkBAACYBQAAAAA=&#10;">
              <v:fill on="f" focussize="0,0"/>
              <v:stroke on="f" weight="1pt" joinstyle="round"/>
              <v:imagedata o:title=""/>
              <o:lock v:ext="edit" aspectratio="f"/>
              <v:textbox inset="0mm,0mm,0mm,0mm" style="mso-fit-shape-to-text:t;">
                <w:txbxContent>
                  <w:p w14:paraId="575807A5">
                    <w:pPr>
                      <w:pStyle w:val="14"/>
                      <w:ind w:firstLine="0" w:firstLineChars="0"/>
                      <w:rPr>
                        <w:rFonts w:hint="eastAsia" w:ascii="仿宋" w:cs="仿宋"/>
                        <w:sz w:val="20"/>
                        <w:szCs w:val="20"/>
                      </w:rPr>
                    </w:pPr>
                    <w:r>
                      <w:rPr>
                        <w:rFonts w:hint="eastAsia" w:ascii="仿宋" w:cs="仿宋"/>
                        <w:sz w:val="20"/>
                        <w:szCs w:val="20"/>
                      </w:rPr>
                      <w:t xml:space="preserve">第 </w:t>
                    </w:r>
                    <w:r>
                      <w:rPr>
                        <w:rFonts w:hint="eastAsia" w:ascii="仿宋" w:cs="仿宋"/>
                        <w:sz w:val="20"/>
                        <w:szCs w:val="20"/>
                      </w:rPr>
                      <w:fldChar w:fldCharType="begin"/>
                    </w:r>
                    <w:r>
                      <w:rPr>
                        <w:rFonts w:hint="eastAsia" w:ascii="仿宋" w:cs="仿宋"/>
                        <w:sz w:val="20"/>
                        <w:szCs w:val="20"/>
                      </w:rPr>
                      <w:instrText xml:space="preserve"> PAGE  \* MERGEFORMAT </w:instrText>
                    </w:r>
                    <w:r>
                      <w:rPr>
                        <w:rFonts w:hint="eastAsia" w:ascii="仿宋" w:cs="仿宋"/>
                        <w:sz w:val="20"/>
                        <w:szCs w:val="20"/>
                      </w:rPr>
                      <w:fldChar w:fldCharType="separate"/>
                    </w:r>
                    <w:r>
                      <w:rPr>
                        <w:rFonts w:hint="eastAsia" w:ascii="仿宋" w:cs="仿宋"/>
                        <w:sz w:val="20"/>
                        <w:szCs w:val="20"/>
                      </w:rPr>
                      <w:t>4</w:t>
                    </w:r>
                    <w:r>
                      <w:rPr>
                        <w:rFonts w:hint="eastAsia" w:ascii="仿宋" w:cs="仿宋"/>
                        <w:sz w:val="20"/>
                        <w:szCs w:val="20"/>
                      </w:rPr>
                      <w:fldChar w:fldCharType="end"/>
                    </w:r>
                    <w:r>
                      <w:rPr>
                        <w:rFonts w:hint="eastAsia" w:ascii="仿宋" w:cs="仿宋"/>
                        <w:sz w:val="20"/>
                        <w:szCs w:val="20"/>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FA36">
    <w:pPr>
      <w:pStyle w:val="15"/>
      <w:pBdr>
        <w:bottom w:val="none" w:color="auto" w:sz="0" w:space="0"/>
      </w:pBdr>
      <w:jc w:val="right"/>
      <w:rPr>
        <w:rFonts w:eastAsia="宋体"/>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suff w:val="nothing"/>
      <w:lvlText w:val="%1、"/>
      <w:lvlJc w:val="left"/>
      <w:pPr>
        <w:tabs>
          <w:tab w:val="left" w:pos="0"/>
        </w:tabs>
        <w:ind w:left="0" w:firstLine="0"/>
      </w:pPr>
    </w:lvl>
  </w:abstractNum>
  <w:abstractNum w:abstractNumId="1">
    <w:nsid w:val="0053208E"/>
    <w:multiLevelType w:val="multilevel"/>
    <w:tmpl w:val="0053208E"/>
    <w:lvl w:ilvl="0" w:tentative="0">
      <w:start w:val="1"/>
      <w:numFmt w:val="decimal"/>
      <w:lvlText w:val="第%1章"/>
      <w:lvlJc w:val="left"/>
      <w:pPr>
        <w:tabs>
          <w:tab w:val="left" w:pos="0"/>
        </w:tabs>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0"/>
        </w:tabs>
        <w:ind w:left="0" w:firstLine="0"/>
      </w:pPr>
    </w:lvl>
    <w:lvl w:ilvl="2" w:tentative="0">
      <w:start w:val="1"/>
      <w:numFmt w:val="decimal"/>
      <w:lvlText w:val="%1.%2.%3"/>
      <w:lvlJc w:val="left"/>
      <w:pPr>
        <w:tabs>
          <w:tab w:val="left" w:pos="0"/>
        </w:tabs>
        <w:ind w:left="720" w:hanging="720"/>
      </w:pPr>
    </w:lvl>
    <w:lvl w:ilvl="3" w:tentative="0">
      <w:start w:val="1"/>
      <w:numFmt w:val="decimal"/>
      <w:pStyle w:val="6"/>
      <w:lvlText w:val="%1.%2.%3.%4"/>
      <w:lvlJc w:val="left"/>
      <w:pPr>
        <w:tabs>
          <w:tab w:val="left" w:pos="0"/>
        </w:tabs>
        <w:ind w:left="864" w:hanging="864"/>
      </w:pPr>
      <w:rPr>
        <w:rFonts w:hint="eastAsia"/>
      </w:rPr>
    </w:lvl>
    <w:lvl w:ilvl="4" w:tentative="0">
      <w:start w:val="1"/>
      <w:numFmt w:val="decimal"/>
      <w:lvlText w:val="%1.%2.%3.%4.%5"/>
      <w:lvlJc w:val="left"/>
      <w:pPr>
        <w:tabs>
          <w:tab w:val="left" w:pos="0"/>
        </w:tabs>
        <w:ind w:left="1008" w:hanging="1008"/>
      </w:pPr>
      <w:rPr>
        <w:rFonts w:hint="eastAsia"/>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560"/>
  <w:drawingGridHorizontalSpacing w:val="140"/>
  <w:drawingGridVerticalSpacing w:val="19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YzVmYTM4NjNhZjU0NjM1NDQ2NDEyNmZkMThhYTRiNGUifQ=="/>
  </w:docVars>
  <w:rsids>
    <w:rsidRoot w:val="00000000"/>
    <w:rsid w:val="000F6BFC"/>
    <w:rsid w:val="00344206"/>
    <w:rsid w:val="00DE267C"/>
    <w:rsid w:val="01BB19C4"/>
    <w:rsid w:val="037E2EAC"/>
    <w:rsid w:val="03EB44C7"/>
    <w:rsid w:val="04B56F10"/>
    <w:rsid w:val="04D85410"/>
    <w:rsid w:val="04E678E5"/>
    <w:rsid w:val="05C50389"/>
    <w:rsid w:val="06ED2E8E"/>
    <w:rsid w:val="070A665C"/>
    <w:rsid w:val="071F2FB7"/>
    <w:rsid w:val="0741390F"/>
    <w:rsid w:val="07E64F4C"/>
    <w:rsid w:val="0812346F"/>
    <w:rsid w:val="087E6008"/>
    <w:rsid w:val="092B4A7F"/>
    <w:rsid w:val="0A6E1FB8"/>
    <w:rsid w:val="0A7052AF"/>
    <w:rsid w:val="0A7F12E6"/>
    <w:rsid w:val="0B464611"/>
    <w:rsid w:val="0BEA7692"/>
    <w:rsid w:val="0CF52F5E"/>
    <w:rsid w:val="0D2956FB"/>
    <w:rsid w:val="0E35096D"/>
    <w:rsid w:val="0EE87045"/>
    <w:rsid w:val="0F460B42"/>
    <w:rsid w:val="100A190D"/>
    <w:rsid w:val="11497071"/>
    <w:rsid w:val="13180748"/>
    <w:rsid w:val="13594ED6"/>
    <w:rsid w:val="147828B0"/>
    <w:rsid w:val="14880357"/>
    <w:rsid w:val="17743166"/>
    <w:rsid w:val="180604E7"/>
    <w:rsid w:val="18BE583C"/>
    <w:rsid w:val="18DC0363"/>
    <w:rsid w:val="1924299E"/>
    <w:rsid w:val="19A436D1"/>
    <w:rsid w:val="19AC5F87"/>
    <w:rsid w:val="1A154C51"/>
    <w:rsid w:val="1A8F5D04"/>
    <w:rsid w:val="1B41650C"/>
    <w:rsid w:val="1C014024"/>
    <w:rsid w:val="1CB44094"/>
    <w:rsid w:val="1D8D28DE"/>
    <w:rsid w:val="1DAE51EA"/>
    <w:rsid w:val="1EC71AB5"/>
    <w:rsid w:val="1F1A64C5"/>
    <w:rsid w:val="1F2C1FF3"/>
    <w:rsid w:val="1F8220E2"/>
    <w:rsid w:val="1F956E63"/>
    <w:rsid w:val="1F9C4CA2"/>
    <w:rsid w:val="24080D2C"/>
    <w:rsid w:val="24B34341"/>
    <w:rsid w:val="251B4558"/>
    <w:rsid w:val="263537B1"/>
    <w:rsid w:val="27B8715C"/>
    <w:rsid w:val="27F775BF"/>
    <w:rsid w:val="28134D8E"/>
    <w:rsid w:val="28E0344D"/>
    <w:rsid w:val="28E7441F"/>
    <w:rsid w:val="28EF4214"/>
    <w:rsid w:val="2A283037"/>
    <w:rsid w:val="2BA2368E"/>
    <w:rsid w:val="2CE04C0E"/>
    <w:rsid w:val="2D376420"/>
    <w:rsid w:val="2DBA643E"/>
    <w:rsid w:val="2DD8416C"/>
    <w:rsid w:val="2E0D77A6"/>
    <w:rsid w:val="2E9279E9"/>
    <w:rsid w:val="2EB35574"/>
    <w:rsid w:val="30057EF3"/>
    <w:rsid w:val="323E331F"/>
    <w:rsid w:val="32EC272D"/>
    <w:rsid w:val="33293214"/>
    <w:rsid w:val="3358327B"/>
    <w:rsid w:val="3452623F"/>
    <w:rsid w:val="34DF5B4C"/>
    <w:rsid w:val="35E41E03"/>
    <w:rsid w:val="36556DF8"/>
    <w:rsid w:val="36624145"/>
    <w:rsid w:val="37305CCF"/>
    <w:rsid w:val="37415D5A"/>
    <w:rsid w:val="386F35D2"/>
    <w:rsid w:val="39A517B3"/>
    <w:rsid w:val="39BD0B31"/>
    <w:rsid w:val="3A72247D"/>
    <w:rsid w:val="3AB574CB"/>
    <w:rsid w:val="3CCC4642"/>
    <w:rsid w:val="3D9377FE"/>
    <w:rsid w:val="3E290FEA"/>
    <w:rsid w:val="3E4E0064"/>
    <w:rsid w:val="3F932773"/>
    <w:rsid w:val="4056517F"/>
    <w:rsid w:val="40D52048"/>
    <w:rsid w:val="40DE4BC0"/>
    <w:rsid w:val="418A7AA8"/>
    <w:rsid w:val="428E0070"/>
    <w:rsid w:val="43522A90"/>
    <w:rsid w:val="436E3725"/>
    <w:rsid w:val="43872E7E"/>
    <w:rsid w:val="44986938"/>
    <w:rsid w:val="46405790"/>
    <w:rsid w:val="466A2180"/>
    <w:rsid w:val="47317A9B"/>
    <w:rsid w:val="481032DE"/>
    <w:rsid w:val="48594C7C"/>
    <w:rsid w:val="493E6AAA"/>
    <w:rsid w:val="4ADE6305"/>
    <w:rsid w:val="4B50040A"/>
    <w:rsid w:val="4B987A42"/>
    <w:rsid w:val="4BE86F72"/>
    <w:rsid w:val="4C5B5467"/>
    <w:rsid w:val="4C842E12"/>
    <w:rsid w:val="4DA67A33"/>
    <w:rsid w:val="4E01044C"/>
    <w:rsid w:val="4E175999"/>
    <w:rsid w:val="4F784C39"/>
    <w:rsid w:val="4FF2549C"/>
    <w:rsid w:val="51152329"/>
    <w:rsid w:val="511D4240"/>
    <w:rsid w:val="5153495F"/>
    <w:rsid w:val="51C059A9"/>
    <w:rsid w:val="52C24918"/>
    <w:rsid w:val="53370FAA"/>
    <w:rsid w:val="54890072"/>
    <w:rsid w:val="54D45519"/>
    <w:rsid w:val="54F02491"/>
    <w:rsid w:val="550B0F24"/>
    <w:rsid w:val="55D3537E"/>
    <w:rsid w:val="563C396D"/>
    <w:rsid w:val="56DF5521"/>
    <w:rsid w:val="58737694"/>
    <w:rsid w:val="59271254"/>
    <w:rsid w:val="597E3644"/>
    <w:rsid w:val="59B31590"/>
    <w:rsid w:val="5A1D0965"/>
    <w:rsid w:val="5B992725"/>
    <w:rsid w:val="5B9B3F9D"/>
    <w:rsid w:val="5BCD17ED"/>
    <w:rsid w:val="5C7C7E59"/>
    <w:rsid w:val="5D807690"/>
    <w:rsid w:val="5DFD0047"/>
    <w:rsid w:val="6015049B"/>
    <w:rsid w:val="605E170E"/>
    <w:rsid w:val="62143C96"/>
    <w:rsid w:val="62230E37"/>
    <w:rsid w:val="62436329"/>
    <w:rsid w:val="62CE53A6"/>
    <w:rsid w:val="62F2565F"/>
    <w:rsid w:val="63450F20"/>
    <w:rsid w:val="63B15515"/>
    <w:rsid w:val="63D80CF3"/>
    <w:rsid w:val="63F849E6"/>
    <w:rsid w:val="6638005D"/>
    <w:rsid w:val="67461B30"/>
    <w:rsid w:val="67614DCC"/>
    <w:rsid w:val="686F337F"/>
    <w:rsid w:val="69A74223"/>
    <w:rsid w:val="6AE406E9"/>
    <w:rsid w:val="6D4D62AE"/>
    <w:rsid w:val="6D821E63"/>
    <w:rsid w:val="6E184B0E"/>
    <w:rsid w:val="6EAC0866"/>
    <w:rsid w:val="70AB7353"/>
    <w:rsid w:val="715E5BD4"/>
    <w:rsid w:val="748E002A"/>
    <w:rsid w:val="758478E1"/>
    <w:rsid w:val="75A4210C"/>
    <w:rsid w:val="75DE08D4"/>
    <w:rsid w:val="78AE000A"/>
    <w:rsid w:val="79007935"/>
    <w:rsid w:val="792B58B2"/>
    <w:rsid w:val="7A6510DB"/>
    <w:rsid w:val="7B3C54F2"/>
    <w:rsid w:val="7BD227A0"/>
    <w:rsid w:val="7BD235F4"/>
    <w:rsid w:val="7C395F22"/>
    <w:rsid w:val="7F4C01A9"/>
    <w:rsid w:val="7F4E4935"/>
    <w:rsid w:val="7FB54A15"/>
    <w:rsid w:val="7FB72E10"/>
    <w:rsid w:val="7FE96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560" w:lineRule="exact"/>
      <w:ind w:firstLine="200" w:firstLineChars="200"/>
      <w:jc w:val="both"/>
    </w:pPr>
    <w:rPr>
      <w:rFonts w:ascii="Times New Roman" w:hAnsi="Times New Roman" w:eastAsia="仿宋" w:cs="Times New Roman"/>
      <w:kern w:val="2"/>
      <w:sz w:val="28"/>
      <w:szCs w:val="22"/>
      <w:lang w:val="en-US" w:eastAsia="zh-CN" w:bidi="ar-SA"/>
    </w:rPr>
  </w:style>
  <w:style w:type="paragraph" w:styleId="3">
    <w:name w:val="heading 1"/>
    <w:basedOn w:val="1"/>
    <w:next w:val="4"/>
    <w:link w:val="27"/>
    <w:qFormat/>
    <w:uiPriority w:val="0"/>
    <w:pPr>
      <w:keepNext/>
      <w:keepLines/>
      <w:widowControl w:val="0"/>
      <w:snapToGrid w:val="0"/>
      <w:spacing w:before="100" w:after="100" w:line="480" w:lineRule="auto"/>
      <w:jc w:val="center"/>
      <w:outlineLvl w:val="0"/>
    </w:pPr>
    <w:rPr>
      <w:b/>
      <w:kern w:val="44"/>
      <w:sz w:val="36"/>
      <w:szCs w:val="36"/>
    </w:rPr>
  </w:style>
  <w:style w:type="paragraph" w:styleId="4">
    <w:name w:val="heading 2"/>
    <w:basedOn w:val="1"/>
    <w:next w:val="1"/>
    <w:link w:val="28"/>
    <w:qFormat/>
    <w:uiPriority w:val="0"/>
    <w:pPr>
      <w:spacing w:before="0" w:after="0" w:line="560" w:lineRule="exact"/>
      <w:ind w:firstLine="0" w:firstLineChars="0"/>
      <w:jc w:val="left"/>
      <w:outlineLvl w:val="1"/>
    </w:pPr>
    <w:rPr>
      <w:b/>
      <w:bCs/>
      <w:sz w:val="28"/>
      <w:szCs w:val="32"/>
    </w:rPr>
  </w:style>
  <w:style w:type="paragraph" w:styleId="5">
    <w:name w:val="heading 3"/>
    <w:basedOn w:val="1"/>
    <w:next w:val="1"/>
    <w:qFormat/>
    <w:uiPriority w:val="0"/>
    <w:pPr>
      <w:spacing w:before="50" w:beforeLines="50" w:after="50" w:afterLines="50"/>
      <w:ind w:firstLine="0" w:firstLineChars="0"/>
      <w:outlineLvl w:val="2"/>
    </w:pPr>
    <w:rPr>
      <w:rFonts w:eastAsia="黑体"/>
      <w:b/>
      <w:bCs/>
      <w:sz w:val="24"/>
      <w:szCs w:val="32"/>
    </w:rPr>
  </w:style>
  <w:style w:type="paragraph" w:styleId="6">
    <w:name w:val="heading 4"/>
    <w:basedOn w:val="1"/>
    <w:next w:val="1"/>
    <w:qFormat/>
    <w:uiPriority w:val="0"/>
    <w:pPr>
      <w:numPr>
        <w:ilvl w:val="3"/>
        <w:numId w:val="1"/>
      </w:numPr>
      <w:tabs>
        <w:tab w:val="left" w:pos="960"/>
        <w:tab w:val="clear" w:pos="315"/>
      </w:tabs>
      <w:spacing w:line="400" w:lineRule="atLeast"/>
      <w:ind w:left="0" w:firstLine="0" w:firstLineChars="0"/>
      <w:jc w:val="left"/>
      <w:outlineLvl w:val="3"/>
    </w:pPr>
    <w:rPr>
      <w:b/>
      <w:bCs/>
      <w:color w:val="FF00FF"/>
      <w:kern w:val="0"/>
    </w:rPr>
  </w:style>
  <w:style w:type="paragraph" w:styleId="7">
    <w:name w:val="heading 5"/>
    <w:basedOn w:val="1"/>
    <w:next w:val="1"/>
    <w:qFormat/>
    <w:uiPriority w:val="0"/>
    <w:pPr>
      <w:keepNext/>
      <w:keepLines/>
      <w:widowControl w:val="0"/>
      <w:spacing w:before="280" w:after="290" w:line="372" w:lineRule="auto"/>
      <w:outlineLvl w:val="4"/>
    </w:pPr>
    <w:rPr>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line="480" w:lineRule="atLeast"/>
      <w:ind w:left="57" w:right="57" w:firstLine="200" w:firstLineChars="200"/>
    </w:pPr>
    <w:rPr>
      <w:rFonts w:ascii="Arial" w:hAnsi="Arial" w:eastAsia="宋体" w:cs="Arial"/>
      <w:color w:val="000000"/>
      <w:sz w:val="24"/>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eastAsia="宋体"/>
      <w:szCs w:val="24"/>
    </w:rPr>
  </w:style>
  <w:style w:type="paragraph" w:styleId="10">
    <w:name w:val="toc 3"/>
    <w:basedOn w:val="1"/>
    <w:next w:val="1"/>
    <w:qFormat/>
    <w:uiPriority w:val="0"/>
    <w:pPr>
      <w:ind w:left="400" w:leftChars="400"/>
    </w:pPr>
  </w:style>
  <w:style w:type="paragraph" w:styleId="11">
    <w:name w:val="Plain Text"/>
    <w:basedOn w:val="1"/>
    <w:qFormat/>
    <w:uiPriority w:val="0"/>
    <w:rPr>
      <w:rFonts w:ascii="宋体" w:hAnsi="宋体" w:eastAsia="仿宋_GB2312" w:cs="Courier New"/>
      <w:kern w:val="0"/>
      <w:sz w:val="20"/>
      <w:szCs w:val="21"/>
    </w:rPr>
  </w:style>
  <w:style w:type="paragraph" w:styleId="12">
    <w:name w:val="Date"/>
    <w:basedOn w:val="1"/>
    <w:next w:val="1"/>
    <w:qFormat/>
    <w:uiPriority w:val="0"/>
    <w:pPr>
      <w:ind w:left="2500" w:leftChars="25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 w:val="clear" w:pos="315"/>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 w:val="clear" w:pos="315"/>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600" w:leftChars="600"/>
    </w:pPr>
  </w:style>
  <w:style w:type="paragraph" w:styleId="18">
    <w:name w:val="toc 2"/>
    <w:basedOn w:val="1"/>
    <w:next w:val="1"/>
    <w:qFormat/>
    <w:uiPriority w:val="0"/>
    <w:pPr>
      <w:ind w:left="200" w:leftChars="200"/>
    </w:pPr>
  </w:style>
  <w:style w:type="paragraph" w:styleId="19">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paragraph" w:styleId="20">
    <w:name w:val="Title"/>
    <w:basedOn w:val="1"/>
    <w:next w:val="1"/>
    <w:link w:val="29"/>
    <w:qFormat/>
    <w:uiPriority w:val="0"/>
    <w:pPr>
      <w:jc w:val="center"/>
    </w:pPr>
    <w:rPr>
      <w:kern w:val="0"/>
      <w:sz w:val="84"/>
      <w:szCs w:val="24"/>
    </w:rPr>
  </w:style>
  <w:style w:type="paragraph" w:styleId="21">
    <w:name w:val="annotation subject"/>
    <w:basedOn w:val="8"/>
    <w:next w:val="8"/>
    <w:qFormat/>
    <w:uiPriority w:val="0"/>
    <w:rPr>
      <w:b/>
      <w:bCs/>
    </w:rPr>
  </w:style>
  <w:style w:type="character" w:styleId="24">
    <w:name w:val="Strong"/>
    <w:basedOn w:val="23"/>
    <w:qFormat/>
    <w:uiPriority w:val="0"/>
    <w:rPr>
      <w:b/>
    </w:rPr>
  </w:style>
  <w:style w:type="character" w:styleId="25">
    <w:name w:val="Hyperlink"/>
    <w:qFormat/>
    <w:uiPriority w:val="0"/>
    <w:rPr>
      <w:rFonts w:ascii="Times New Roman" w:hAnsi="Times New Roman" w:cs="Times New Roman"/>
      <w:color w:val="0000FF"/>
      <w:u w:val="single"/>
    </w:rPr>
  </w:style>
  <w:style w:type="character" w:styleId="26">
    <w:name w:val="annotation reference"/>
    <w:qFormat/>
    <w:uiPriority w:val="0"/>
    <w:rPr>
      <w:sz w:val="21"/>
      <w:szCs w:val="21"/>
    </w:rPr>
  </w:style>
  <w:style w:type="character" w:customStyle="1" w:styleId="27">
    <w:name w:val="heading 1 Char"/>
    <w:basedOn w:val="23"/>
    <w:link w:val="3"/>
    <w:qFormat/>
    <w:uiPriority w:val="0"/>
    <w:rPr>
      <w:rFonts w:ascii="Times New Roman" w:hAnsi="Times New Roman" w:eastAsia="仿宋" w:cs="Times New Roman"/>
      <w:b/>
      <w:kern w:val="44"/>
      <w:sz w:val="36"/>
      <w:szCs w:val="36"/>
      <w:lang w:val="en-US" w:eastAsia="zh-CN" w:bidi="ar-SA"/>
    </w:rPr>
  </w:style>
  <w:style w:type="character" w:customStyle="1" w:styleId="28">
    <w:name w:val="heading 2 Char"/>
    <w:basedOn w:val="29"/>
    <w:link w:val="4"/>
    <w:qFormat/>
    <w:uiPriority w:val="0"/>
    <w:rPr>
      <w:b/>
      <w:bCs/>
      <w:sz w:val="28"/>
      <w:szCs w:val="32"/>
    </w:rPr>
  </w:style>
  <w:style w:type="character" w:customStyle="1" w:styleId="29">
    <w:name w:val="Title Char"/>
    <w:basedOn w:val="23"/>
    <w:link w:val="20"/>
    <w:qFormat/>
    <w:uiPriority w:val="0"/>
    <w:rPr>
      <w:rFonts w:ascii="Times New Roman" w:hAnsi="Times New Roman" w:eastAsia="仿宋" w:cs="Times New Roman"/>
      <w:kern w:val="0"/>
      <w:sz w:val="84"/>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图表目录1"/>
    <w:basedOn w:val="30"/>
    <w:next w:val="30"/>
    <w:qFormat/>
    <w:uiPriority w:val="0"/>
    <w:pPr>
      <w:spacing w:before="0" w:after="0"/>
      <w:ind w:left="400" w:leftChars="200" w:hanging="200" w:hangingChars="200"/>
    </w:pPr>
    <w:rPr>
      <w:sz w:val="24"/>
    </w:rPr>
  </w:style>
  <w:style w:type="character" w:customStyle="1" w:styleId="32">
    <w:name w:val="标题 2 Char"/>
    <w:qFormat/>
    <w:uiPriority w:val="0"/>
    <w:rPr>
      <w:rFonts w:ascii="Arial" w:hAnsi="Arial" w:eastAsia="仿宋"/>
      <w:b/>
      <w:sz w:val="28"/>
    </w:rPr>
  </w:style>
  <w:style w:type="character" w:customStyle="1" w:styleId="33">
    <w:name w:val="标题 Char1"/>
    <w:qFormat/>
    <w:uiPriority w:val="0"/>
    <w:rPr>
      <w:rFonts w:ascii="Cambria" w:hAnsi="Cambria" w:eastAsia="宋体" w:cs="Times New Roman"/>
      <w:b/>
      <w:bCs/>
      <w:sz w:val="32"/>
      <w:szCs w:val="32"/>
    </w:rPr>
  </w:style>
  <w:style w:type="character" w:customStyle="1" w:styleId="34">
    <w:name w:val="正文文本 Char1"/>
    <w:qFormat/>
    <w:uiPriority w:val="0"/>
  </w:style>
  <w:style w:type="paragraph" w:customStyle="1" w:styleId="35">
    <w:name w:val="List Paragraph"/>
    <w:basedOn w:val="1"/>
    <w:qFormat/>
    <w:uiPriority w:val="0"/>
  </w:style>
  <w:style w:type="paragraph" w:customStyle="1" w:styleId="36">
    <w:name w:val="列出段落1"/>
    <w:basedOn w:val="1"/>
    <w:qFormat/>
    <w:uiPriority w:val="0"/>
    <w:rPr>
      <w:rFonts w:eastAsia="宋体"/>
      <w:szCs w:val="20"/>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font31"/>
    <w:qFormat/>
    <w:uiPriority w:val="0"/>
    <w:rPr>
      <w:rFonts w:ascii="宋体" w:eastAsia="宋体" w:cs="宋体"/>
      <w:b/>
      <w:bCs/>
      <w:color w:val="000000"/>
      <w:sz w:val="20"/>
      <w:szCs w:val="20"/>
      <w:u w:val="none"/>
    </w:rPr>
  </w:style>
  <w:style w:type="character" w:customStyle="1" w:styleId="41">
    <w:name w:val="font61"/>
    <w:qFormat/>
    <w:uiPriority w:val="0"/>
    <w:rPr>
      <w:rFonts w:ascii="Times New Roman" w:hAnsi="Times New Roman" w:cs="Times New Roman"/>
      <w:b/>
      <w:bCs/>
      <w:color w:val="000000"/>
      <w:sz w:val="20"/>
      <w:szCs w:val="20"/>
      <w:u w:val="none"/>
    </w:rPr>
  </w:style>
  <w:style w:type="character" w:customStyle="1" w:styleId="42">
    <w:name w:val="font11"/>
    <w:basedOn w:val="23"/>
    <w:qFormat/>
    <w:uiPriority w:val="0"/>
    <w:rPr>
      <w:rFonts w:ascii="Times New Roman" w:hAnsi="Times New Roman" w:cs="Times New Roman"/>
      <w:color w:val="000000"/>
      <w:sz w:val="20"/>
      <w:szCs w:val="20"/>
      <w:u w:val="none"/>
    </w:rPr>
  </w:style>
  <w:style w:type="character" w:customStyle="1" w:styleId="43">
    <w:name w:val="font51"/>
    <w:qFormat/>
    <w:uiPriority w:val="0"/>
    <w:rPr>
      <w:rFonts w:ascii="宋体" w:eastAsia="宋体" w:cs="宋体"/>
      <w:color w:val="000000"/>
      <w:sz w:val="20"/>
      <w:szCs w:val="20"/>
      <w:u w:val="none"/>
    </w:rPr>
  </w:style>
  <w:style w:type="character" w:customStyle="1" w:styleId="44">
    <w:name w:val="font151"/>
    <w:qFormat/>
    <w:uiPriority w:val="0"/>
    <w:rPr>
      <w:rFonts w:ascii="宋体" w:eastAsia="宋体" w:cs="宋体"/>
      <w:color w:val="FF0000"/>
      <w:sz w:val="20"/>
      <w:szCs w:val="20"/>
      <w:u w:val="none"/>
    </w:rPr>
  </w:style>
  <w:style w:type="character" w:customStyle="1" w:styleId="45">
    <w:name w:val="font131"/>
    <w:qFormat/>
    <w:uiPriority w:val="0"/>
    <w:rPr>
      <w:rFonts w:ascii="宋体" w:eastAsia="宋体" w:cs="宋体"/>
      <w:color w:val="000000"/>
      <w:sz w:val="20"/>
      <w:szCs w:val="20"/>
      <w:u w:val="none"/>
    </w:rPr>
  </w:style>
  <w:style w:type="character" w:customStyle="1" w:styleId="46">
    <w:name w:val="font141"/>
    <w:qFormat/>
    <w:uiPriority w:val="0"/>
    <w:rPr>
      <w:rFonts w:ascii="Times New Roman" w:hAnsi="Times New Roman" w:cs="Times New Roman"/>
      <w:color w:val="FF0000"/>
      <w:sz w:val="20"/>
      <w:szCs w:val="20"/>
      <w:u w:val="none"/>
    </w:rPr>
  </w:style>
  <w:style w:type="character" w:customStyle="1" w:styleId="47">
    <w:name w:val="font121"/>
    <w:qFormat/>
    <w:uiPriority w:val="0"/>
    <w:rPr>
      <w:rFonts w:ascii="Times New Roman" w:hAnsi="Times New Roman" w:cs="Times New Roman"/>
      <w:color w:val="000000"/>
      <w:sz w:val="20"/>
      <w:szCs w:val="20"/>
      <w:u w:val="none"/>
    </w:rPr>
  </w:style>
  <w:style w:type="character" w:customStyle="1" w:styleId="48">
    <w:name w:val="font21"/>
    <w:qFormat/>
    <w:uiPriority w:val="0"/>
    <w:rPr>
      <w:rFonts w:ascii="宋体" w:eastAsia="宋体" w:cs="宋体"/>
      <w:b/>
      <w:bCs/>
      <w:color w:val="000000"/>
      <w:sz w:val="22"/>
      <w:szCs w:val="22"/>
      <w:u w:val="none"/>
    </w:rPr>
  </w:style>
  <w:style w:type="character" w:customStyle="1" w:styleId="49">
    <w:name w:val="font201"/>
    <w:qFormat/>
    <w:uiPriority w:val="0"/>
    <w:rPr>
      <w:rFonts w:ascii="宋体" w:eastAsia="宋体" w:cs="宋体"/>
      <w:b/>
      <w:bCs/>
      <w:color w:val="FF0000"/>
      <w:sz w:val="22"/>
      <w:szCs w:val="22"/>
      <w:u w:val="none"/>
    </w:rPr>
  </w:style>
  <w:style w:type="paragraph" w:customStyle="1" w:styleId="50">
    <w:name w:val="Heading #1|1"/>
    <w:basedOn w:val="1"/>
    <w:qFormat/>
    <w:uiPriority w:val="0"/>
    <w:pPr>
      <w:spacing w:after="1100"/>
      <w:jc w:val="center"/>
      <w:outlineLvl w:val="0"/>
    </w:pPr>
    <w:rPr>
      <w:rFonts w:ascii="宋体" w:eastAsia="宋体" w:cs="宋体"/>
      <w:sz w:val="64"/>
      <w:szCs w:val="64"/>
      <w:lang w:val="zh-TW" w:eastAsia="zh-TW" w:bidi="zh-TW"/>
    </w:rPr>
  </w:style>
  <w:style w:type="paragraph" w:customStyle="1" w:styleId="51">
    <w:name w:val="样式4"/>
    <w:basedOn w:val="1"/>
    <w:qFormat/>
    <w:uiPriority w:val="0"/>
    <w:rPr>
      <w:rFonts w:eastAsia="宋体"/>
    </w:rPr>
  </w:style>
  <w:style w:type="paragraph" w:customStyle="1" w:styleId="52">
    <w:name w:val="样式5"/>
    <w:basedOn w:val="51"/>
    <w:qFormat/>
    <w:uiPriority w:val="0"/>
    <w:pPr>
      <w:ind w:firstLine="0" w:firstLineChars="0"/>
      <w:jc w:val="center"/>
    </w:pPr>
    <w:rPr>
      <w:rFonts w:eastAsia="黑体"/>
    </w:rPr>
  </w:style>
  <w:style w:type="paragraph" w:customStyle="1" w:styleId="53">
    <w:name w:val="样式7"/>
    <w:basedOn w:val="1"/>
    <w:qFormat/>
    <w:uiPriority w:val="0"/>
    <w:pPr>
      <w:spacing w:line="300" w:lineRule="exact"/>
      <w:ind w:left="-50" w:leftChars="-50" w:right="-50" w:rightChars="-50"/>
      <w:jc w:val="center"/>
    </w:pPr>
    <w:rPr>
      <w:rFonts w:eastAsia="宋体"/>
      <w:sz w:val="21"/>
    </w:rPr>
  </w:style>
  <w:style w:type="paragraph" w:customStyle="1" w:styleId="54">
    <w:name w:val="Header or footer|1"/>
    <w:basedOn w:val="1"/>
    <w:qFormat/>
    <w:uiPriority w:val="0"/>
    <w:rPr>
      <w:sz w:val="20"/>
      <w:szCs w:val="20"/>
    </w:rPr>
  </w:style>
  <w:style w:type="character" w:customStyle="1" w:styleId="55">
    <w:name w:val="font41"/>
    <w:qFormat/>
    <w:uiPriority w:val="0"/>
    <w:rPr>
      <w:rFonts w:ascii="Times New Roman" w:hAnsi="Times New Roman" w:cs="Times New Roman"/>
      <w:color w:val="000000"/>
      <w:sz w:val="20"/>
      <w:szCs w:val="20"/>
      <w:u w:val="none"/>
    </w:rPr>
  </w:style>
  <w:style w:type="paragraph" w:customStyle="1" w:styleId="5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7">
    <w:name w:val="font81"/>
    <w:basedOn w:val="23"/>
    <w:qFormat/>
    <w:uiPriority w:val="0"/>
    <w:rPr>
      <w:rFonts w:ascii="宋体" w:eastAsia="宋体" w:cs="宋体"/>
      <w:color w:val="FF0000"/>
      <w:sz w:val="20"/>
      <w:szCs w:val="20"/>
      <w:u w:val="none"/>
    </w:rPr>
  </w:style>
  <w:style w:type="character" w:customStyle="1" w:styleId="58">
    <w:name w:val="font91"/>
    <w:basedOn w:val="23"/>
    <w:qFormat/>
    <w:uiPriority w:val="0"/>
    <w:rPr>
      <w:rFonts w:ascii="Times New Roman" w:hAnsi="Times New Roman" w:cs="Times New Roman"/>
      <w:color w:val="000000"/>
      <w:sz w:val="20"/>
      <w:szCs w:val="20"/>
      <w:u w:val="none"/>
    </w:rPr>
  </w:style>
  <w:style w:type="character" w:customStyle="1" w:styleId="59">
    <w:name w:val="font101"/>
    <w:basedOn w:val="23"/>
    <w:qFormat/>
    <w:uiPriority w:val="0"/>
    <w:rPr>
      <w:rFonts w:ascii="宋体" w:eastAsia="宋体" w:cs="宋体"/>
      <w:color w:val="000000"/>
      <w:sz w:val="20"/>
      <w:szCs w:val="20"/>
      <w:u w:val="none"/>
    </w:rPr>
  </w:style>
  <w:style w:type="character" w:customStyle="1" w:styleId="60">
    <w:name w:val="font71"/>
    <w:basedOn w:val="23"/>
    <w:qFormat/>
    <w:uiPriority w:val="0"/>
    <w:rPr>
      <w:rFonts w:ascii="Times New Roman" w:hAnsi="Times New Roman" w:cs="Times New Roman"/>
      <w:color w:val="000000"/>
      <w:sz w:val="20"/>
      <w:szCs w:val="20"/>
      <w:u w:val="none"/>
    </w:rPr>
  </w:style>
  <w:style w:type="character" w:customStyle="1" w:styleId="61">
    <w:name w:val="font112"/>
    <w:basedOn w:val="23"/>
    <w:qFormat/>
    <w:uiPriority w:val="0"/>
    <w:rPr>
      <w:rFonts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Home</Company>
  <Pages>3</Pages>
  <Words>17841</Words>
  <Characters>18706</Characters>
  <Lines>2613</Lines>
  <Paragraphs>1231</Paragraphs>
  <TotalTime>146</TotalTime>
  <ScaleCrop>false</ScaleCrop>
  <LinksUpToDate>false</LinksUpToDate>
  <CharactersWithSpaces>19800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2022-11-14T03:04:00Z</dcterms:created>
  <dc:creator>China</dc:creator>
  <cp:lastModifiedBy>我喂吉几袋盐</cp:lastModifiedBy>
  <cp:lastPrinted>2026-04-24T09:23:00Z</cp:lastPrinted>
  <dcterms:modified xsi:type="dcterms:W3CDTF">2026-05-07T01:56:24Z</dcterms:modified>
  <dc:title>项目编号：SCSJ-D3GS-TZK-BX-2024-009</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BF9627E0719F48D1A45E4B7509344EB3_13</vt:lpwstr>
  </property>
  <property fmtid="{D5CDD505-2E9C-101B-9397-08002B2CF9AE}" pid="4" name="KSOTemplateDocerSaveRecord">
    <vt:lpwstr>eyJoZGlkIjoiNzk3ZDFhMjRhYjU1MDdkOWQ0ZDdkY2Q4OGExZDk2YmIiLCJ1c2VySWQiOiI2MjE1NzUzMzkifQ==</vt:lpwstr>
  </property>
</Properties>
</file>